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113569" w:rsidRDefault="00AD5E9E" w:rsidP="00E16228">
      <w:pPr>
        <w:pStyle w:val="Textoindependiente"/>
        <w:spacing w:before="4" w:line="276" w:lineRule="auto"/>
        <w:rPr>
          <w:rFonts w:asciiTheme="minorHAnsi" w:hAnsiTheme="minorHAnsi" w:cstheme="minorHAnsi"/>
          <w:sz w:val="22"/>
          <w:szCs w:val="22"/>
        </w:rPr>
      </w:pPr>
    </w:p>
    <w:p w:rsidR="00AD5E9E" w:rsidRPr="00113569" w:rsidRDefault="00381B46" w:rsidP="00E16228">
      <w:pPr>
        <w:pStyle w:val="Textoindependiente"/>
        <w:spacing w:line="276" w:lineRule="auto"/>
        <w:ind w:left="104"/>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shapetype id="_x0000_t202" coordsize="21600,21600" o:spt="202" path="m,l,21600r21600,l21600,xe">
            <v:stroke joinstyle="miter"/>
            <v:path gradientshapeok="t" o:connecttype="rect"/>
          </v:shapetype>
          <v:shape id="docshape2" o:spid="_x0000_s1027" type="#_x0000_t202" style="width:436.55pt;height:53.05pt;mso-left-percent:-10001;mso-top-percent:-10001;mso-position-horizontal:absolute;mso-position-horizontal-relative:char;mso-position-vertical:absolute;mso-position-vertical-relative:line;mso-left-percent:-10001;mso-top-percent:-10001" filled="f" strokeweight=".48pt">
            <v:textbox inset="0,0,0,0">
              <w:txbxContent>
                <w:p w:rsidR="00813D94" w:rsidRDefault="00813D94">
                  <w:pPr>
                    <w:spacing w:before="18" w:line="278" w:lineRule="auto"/>
                    <w:ind w:left="108" w:right="109"/>
                    <w:jc w:val="both"/>
                    <w:rPr>
                      <w:b/>
                      <w:sz w:val="24"/>
                    </w:rPr>
                  </w:pPr>
                  <w:r>
                    <w:rPr>
                      <w:b/>
                      <w:sz w:val="24"/>
                    </w:rPr>
                    <w:t xml:space="preserve">ACTA DE LA SESIÓN ORDINARIA CELEBRADA POR LA JUNTA DE GOBIERNO LOCAL DE FECHA </w:t>
                  </w:r>
                  <w:r w:rsidR="00440B13">
                    <w:rPr>
                      <w:b/>
                      <w:sz w:val="24"/>
                    </w:rPr>
                    <w:t>9</w:t>
                  </w:r>
                  <w:r>
                    <w:rPr>
                      <w:b/>
                      <w:sz w:val="24"/>
                    </w:rPr>
                    <w:t xml:space="preserve"> DE </w:t>
                  </w:r>
                  <w:r w:rsidR="00440B13">
                    <w:rPr>
                      <w:b/>
                      <w:sz w:val="24"/>
                    </w:rPr>
                    <w:t xml:space="preserve">NOVIEMBRE </w:t>
                  </w:r>
                  <w:r>
                    <w:rPr>
                      <w:b/>
                      <w:sz w:val="24"/>
                    </w:rPr>
                    <w:t xml:space="preserve">DE 2023 DEL EXCMO. AYUNTAMIENTO DE ARGAMASILLA DE </w:t>
                  </w:r>
                  <w:r>
                    <w:rPr>
                      <w:b/>
                      <w:spacing w:val="-2"/>
                      <w:sz w:val="24"/>
                    </w:rPr>
                    <w:t>CALATRAVA</w:t>
                  </w:r>
                </w:p>
              </w:txbxContent>
            </v:textbox>
            <w10:wrap type="none"/>
            <w10:anchorlock/>
          </v:shape>
        </w:pic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381B46" w:rsidP="00E16228">
      <w:pPr>
        <w:pStyle w:val="Textoindependiente"/>
        <w:spacing w:before="52" w:line="276" w:lineRule="auto"/>
        <w:ind w:left="4828" w:right="213"/>
        <w:jc w:val="both"/>
        <w:rPr>
          <w:rFonts w:asciiTheme="minorHAnsi" w:hAnsiTheme="minorHAnsi" w:cstheme="minorHAnsi"/>
          <w:sz w:val="22"/>
          <w:szCs w:val="22"/>
        </w:rPr>
      </w:pPr>
      <w:r>
        <w:rPr>
          <w:rFonts w:asciiTheme="minorHAnsi" w:hAnsiTheme="minorHAnsi" w:cstheme="minorHAnsi"/>
          <w:sz w:val="22"/>
          <w:szCs w:val="22"/>
        </w:rPr>
        <w:pict>
          <v:shape id="docshape3" o:spid="_x0000_s1026" type="#_x0000_t202" style="position:absolute;left:0;text-align:left;margin-left:79.45pt;margin-top:2.85pt;width:206.2pt;height:185.95pt;z-index:15729152;mso-position-horizontal-relative:page" filled="f" strokeweight=".48pt">
            <v:textbox inset="0,0,0,0">
              <w:txbxContent>
                <w:p w:rsidR="00813D94" w:rsidRPr="006D7C6B" w:rsidRDefault="00813D94">
                  <w:pPr>
                    <w:spacing w:before="18"/>
                    <w:ind w:left="107"/>
                    <w:rPr>
                      <w:b/>
                    </w:rPr>
                  </w:pPr>
                  <w:r w:rsidRPr="006D7C6B">
                    <w:rPr>
                      <w:b/>
                      <w:spacing w:val="-2"/>
                    </w:rPr>
                    <w:t>ASISTENTES:</w:t>
                  </w:r>
                </w:p>
                <w:p w:rsidR="00813D94" w:rsidRPr="006D7C6B" w:rsidRDefault="00813D94">
                  <w:pPr>
                    <w:spacing w:before="46"/>
                    <w:ind w:left="107"/>
                    <w:rPr>
                      <w:b/>
                    </w:rPr>
                  </w:pPr>
                  <w:r w:rsidRPr="006D7C6B">
                    <w:rPr>
                      <w:b/>
                    </w:rPr>
                    <w:t>Sr.</w:t>
                  </w:r>
                  <w:r w:rsidRPr="006D7C6B">
                    <w:rPr>
                      <w:b/>
                      <w:spacing w:val="-1"/>
                    </w:rPr>
                    <w:t xml:space="preserve"> </w:t>
                  </w:r>
                  <w:r w:rsidRPr="006D7C6B">
                    <w:rPr>
                      <w:b/>
                      <w:spacing w:val="-2"/>
                    </w:rPr>
                    <w:t>Presidente:</w:t>
                  </w:r>
                </w:p>
                <w:p w:rsidR="00813D94" w:rsidRPr="006D7C6B" w:rsidRDefault="00813D94">
                  <w:pPr>
                    <w:pStyle w:val="Textoindependiente"/>
                    <w:spacing w:before="45"/>
                    <w:ind w:left="107"/>
                    <w:rPr>
                      <w:sz w:val="22"/>
                      <w:szCs w:val="22"/>
                    </w:rPr>
                  </w:pPr>
                  <w:r w:rsidRPr="006D7C6B">
                    <w:rPr>
                      <w:sz w:val="22"/>
                      <w:szCs w:val="22"/>
                    </w:rPr>
                    <w:t>D.</w:t>
                  </w:r>
                  <w:r w:rsidRPr="006D7C6B">
                    <w:rPr>
                      <w:spacing w:val="-2"/>
                      <w:sz w:val="22"/>
                      <w:szCs w:val="22"/>
                    </w:rPr>
                    <w:t xml:space="preserve"> </w:t>
                  </w:r>
                  <w:r w:rsidRPr="006D7C6B">
                    <w:rPr>
                      <w:sz w:val="22"/>
                      <w:szCs w:val="22"/>
                    </w:rPr>
                    <w:t>Jesús</w:t>
                  </w:r>
                  <w:r w:rsidRPr="006D7C6B">
                    <w:rPr>
                      <w:spacing w:val="-2"/>
                      <w:sz w:val="22"/>
                      <w:szCs w:val="22"/>
                    </w:rPr>
                    <w:t xml:space="preserve"> </w:t>
                  </w:r>
                  <w:r w:rsidRPr="006D7C6B">
                    <w:rPr>
                      <w:sz w:val="22"/>
                      <w:szCs w:val="22"/>
                    </w:rPr>
                    <w:t>Manuel</w:t>
                  </w:r>
                  <w:r w:rsidRPr="006D7C6B">
                    <w:rPr>
                      <w:spacing w:val="-3"/>
                      <w:sz w:val="22"/>
                      <w:szCs w:val="22"/>
                    </w:rPr>
                    <w:t xml:space="preserve"> </w:t>
                  </w:r>
                  <w:r w:rsidRPr="006D7C6B">
                    <w:rPr>
                      <w:sz w:val="22"/>
                      <w:szCs w:val="22"/>
                    </w:rPr>
                    <w:t>Ruiz</w:t>
                  </w:r>
                  <w:r w:rsidRPr="006D7C6B">
                    <w:rPr>
                      <w:spacing w:val="-1"/>
                      <w:sz w:val="22"/>
                      <w:szCs w:val="22"/>
                    </w:rPr>
                    <w:t xml:space="preserve"> </w:t>
                  </w:r>
                  <w:r w:rsidRPr="006D7C6B">
                    <w:rPr>
                      <w:spacing w:val="-4"/>
                      <w:sz w:val="22"/>
                      <w:szCs w:val="22"/>
                    </w:rPr>
                    <w:t>Valle</w:t>
                  </w:r>
                </w:p>
                <w:p w:rsidR="00813D94" w:rsidRPr="006D7C6B" w:rsidRDefault="00813D94">
                  <w:pPr>
                    <w:pStyle w:val="Textoindependiente"/>
                    <w:spacing w:before="1"/>
                    <w:rPr>
                      <w:sz w:val="22"/>
                      <w:szCs w:val="22"/>
                    </w:rPr>
                  </w:pPr>
                </w:p>
                <w:p w:rsidR="00813D94" w:rsidRPr="006D7C6B" w:rsidRDefault="00813D94">
                  <w:pPr>
                    <w:ind w:left="107"/>
                    <w:rPr>
                      <w:b/>
                    </w:rPr>
                  </w:pPr>
                  <w:r w:rsidRPr="006D7C6B">
                    <w:rPr>
                      <w:b/>
                    </w:rPr>
                    <w:t>Sres.</w:t>
                  </w:r>
                  <w:r w:rsidRPr="006D7C6B">
                    <w:rPr>
                      <w:b/>
                      <w:spacing w:val="1"/>
                    </w:rPr>
                    <w:t xml:space="preserve"> </w:t>
                  </w:r>
                  <w:r w:rsidRPr="006D7C6B">
                    <w:rPr>
                      <w:b/>
                      <w:spacing w:val="-2"/>
                    </w:rPr>
                    <w:t>Concejales:</w:t>
                  </w:r>
                </w:p>
                <w:p w:rsidR="00813D94" w:rsidRPr="006D7C6B" w:rsidRDefault="00813D94">
                  <w:pPr>
                    <w:pStyle w:val="Textoindependiente"/>
                    <w:spacing w:before="46"/>
                    <w:ind w:left="107"/>
                    <w:rPr>
                      <w:sz w:val="22"/>
                      <w:szCs w:val="22"/>
                    </w:rPr>
                  </w:pPr>
                  <w:r w:rsidRPr="006D7C6B">
                    <w:rPr>
                      <w:sz w:val="22"/>
                      <w:szCs w:val="22"/>
                    </w:rPr>
                    <w:t>D.</w:t>
                  </w:r>
                  <w:r w:rsidRPr="006D7C6B">
                    <w:rPr>
                      <w:spacing w:val="-1"/>
                      <w:sz w:val="22"/>
                      <w:szCs w:val="22"/>
                    </w:rPr>
                    <w:t xml:space="preserve"> </w:t>
                  </w:r>
                  <w:r w:rsidRPr="006D7C6B">
                    <w:rPr>
                      <w:sz w:val="22"/>
                      <w:szCs w:val="22"/>
                    </w:rPr>
                    <w:t>Sergio</w:t>
                  </w:r>
                  <w:r w:rsidRPr="006D7C6B">
                    <w:rPr>
                      <w:spacing w:val="-2"/>
                      <w:sz w:val="22"/>
                      <w:szCs w:val="22"/>
                    </w:rPr>
                    <w:t xml:space="preserve"> </w:t>
                  </w:r>
                  <w:r w:rsidRPr="006D7C6B">
                    <w:rPr>
                      <w:sz w:val="22"/>
                      <w:szCs w:val="22"/>
                    </w:rPr>
                    <w:t xml:space="preserve">Gijón </w:t>
                  </w:r>
                  <w:r w:rsidRPr="006D7C6B">
                    <w:rPr>
                      <w:spacing w:val="-4"/>
                      <w:sz w:val="22"/>
                      <w:szCs w:val="22"/>
                    </w:rPr>
                    <w:t>Moya</w:t>
                  </w:r>
                </w:p>
                <w:p w:rsidR="00813D94" w:rsidRPr="006D7C6B" w:rsidRDefault="00813D94">
                  <w:pPr>
                    <w:pStyle w:val="Textoindependiente"/>
                    <w:spacing w:before="43" w:line="278" w:lineRule="auto"/>
                    <w:ind w:left="107" w:right="1005"/>
                    <w:rPr>
                      <w:sz w:val="22"/>
                      <w:szCs w:val="22"/>
                    </w:rPr>
                  </w:pPr>
                  <w:r w:rsidRPr="006D7C6B">
                    <w:rPr>
                      <w:sz w:val="22"/>
                      <w:szCs w:val="22"/>
                    </w:rPr>
                    <w:t>Dª. Ana Belén Sáez Bautista Dª.</w:t>
                  </w:r>
                  <w:r w:rsidRPr="006D7C6B">
                    <w:rPr>
                      <w:spacing w:val="-3"/>
                      <w:sz w:val="22"/>
                      <w:szCs w:val="22"/>
                    </w:rPr>
                    <w:t xml:space="preserve"> </w:t>
                  </w:r>
                  <w:r w:rsidRPr="006D7C6B">
                    <w:rPr>
                      <w:sz w:val="22"/>
                      <w:szCs w:val="22"/>
                    </w:rPr>
                    <w:t>Estela</w:t>
                  </w:r>
                  <w:r w:rsidRPr="006D7C6B">
                    <w:rPr>
                      <w:spacing w:val="-2"/>
                      <w:sz w:val="22"/>
                      <w:szCs w:val="22"/>
                    </w:rPr>
                    <w:t xml:space="preserve"> </w:t>
                  </w:r>
                  <w:r w:rsidRPr="006D7C6B">
                    <w:rPr>
                      <w:sz w:val="22"/>
                      <w:szCs w:val="22"/>
                    </w:rPr>
                    <w:t>Céspedes</w:t>
                  </w:r>
                  <w:r w:rsidRPr="006D7C6B">
                    <w:rPr>
                      <w:spacing w:val="-2"/>
                      <w:sz w:val="22"/>
                      <w:szCs w:val="22"/>
                    </w:rPr>
                    <w:t xml:space="preserve"> Palomares</w:t>
                  </w:r>
                </w:p>
                <w:p w:rsidR="00813D94" w:rsidRPr="006D7C6B" w:rsidRDefault="00813D94">
                  <w:pPr>
                    <w:pStyle w:val="Textoindependiente"/>
                    <w:spacing w:line="288" w:lineRule="exact"/>
                    <w:ind w:left="107"/>
                    <w:rPr>
                      <w:sz w:val="22"/>
                      <w:szCs w:val="22"/>
                    </w:rPr>
                  </w:pPr>
                  <w:r w:rsidRPr="006D7C6B">
                    <w:rPr>
                      <w:sz w:val="22"/>
                      <w:szCs w:val="22"/>
                    </w:rPr>
                    <w:t>D.</w:t>
                  </w:r>
                  <w:r w:rsidRPr="006D7C6B">
                    <w:rPr>
                      <w:spacing w:val="-3"/>
                      <w:sz w:val="22"/>
                      <w:szCs w:val="22"/>
                    </w:rPr>
                    <w:t xml:space="preserve"> </w:t>
                  </w:r>
                  <w:r w:rsidRPr="006D7C6B">
                    <w:rPr>
                      <w:sz w:val="22"/>
                      <w:szCs w:val="22"/>
                    </w:rPr>
                    <w:t>José</w:t>
                  </w:r>
                  <w:r w:rsidRPr="006D7C6B">
                    <w:rPr>
                      <w:spacing w:val="-2"/>
                      <w:sz w:val="22"/>
                      <w:szCs w:val="22"/>
                    </w:rPr>
                    <w:t xml:space="preserve"> </w:t>
                  </w:r>
                  <w:r w:rsidRPr="006D7C6B">
                    <w:rPr>
                      <w:sz w:val="22"/>
                      <w:szCs w:val="22"/>
                    </w:rPr>
                    <w:t>Antonio</w:t>
                  </w:r>
                  <w:r w:rsidRPr="006D7C6B">
                    <w:rPr>
                      <w:spacing w:val="-1"/>
                      <w:sz w:val="22"/>
                      <w:szCs w:val="22"/>
                    </w:rPr>
                    <w:t xml:space="preserve"> </w:t>
                  </w:r>
                  <w:r w:rsidRPr="006D7C6B">
                    <w:rPr>
                      <w:sz w:val="22"/>
                      <w:szCs w:val="22"/>
                    </w:rPr>
                    <w:t>García</w:t>
                  </w:r>
                  <w:r w:rsidRPr="006D7C6B">
                    <w:rPr>
                      <w:spacing w:val="-1"/>
                      <w:sz w:val="22"/>
                      <w:szCs w:val="22"/>
                    </w:rPr>
                    <w:t xml:space="preserve"> </w:t>
                  </w:r>
                  <w:r w:rsidRPr="006D7C6B">
                    <w:rPr>
                      <w:spacing w:val="-2"/>
                      <w:sz w:val="22"/>
                      <w:szCs w:val="22"/>
                    </w:rPr>
                    <w:t>Serrano</w:t>
                  </w:r>
                </w:p>
                <w:p w:rsidR="00813D94" w:rsidRPr="006D7C6B" w:rsidRDefault="00813D94">
                  <w:pPr>
                    <w:pStyle w:val="Textoindependiente"/>
                    <w:spacing w:before="3"/>
                    <w:rPr>
                      <w:sz w:val="22"/>
                      <w:szCs w:val="22"/>
                    </w:rPr>
                  </w:pPr>
                </w:p>
                <w:p w:rsidR="00813D94" w:rsidRPr="006D7C6B" w:rsidRDefault="00813D94">
                  <w:pPr>
                    <w:ind w:left="107"/>
                    <w:rPr>
                      <w:b/>
                    </w:rPr>
                  </w:pPr>
                  <w:r w:rsidRPr="006D7C6B">
                    <w:rPr>
                      <w:b/>
                    </w:rPr>
                    <w:t xml:space="preserve">Sra. </w:t>
                  </w:r>
                  <w:r w:rsidRPr="006D7C6B">
                    <w:rPr>
                      <w:b/>
                      <w:spacing w:val="-2"/>
                    </w:rPr>
                    <w:t>Secretaria:</w:t>
                  </w:r>
                </w:p>
                <w:p w:rsidR="00813D94" w:rsidRPr="006D7C6B" w:rsidRDefault="00813D94">
                  <w:pPr>
                    <w:pStyle w:val="Textoindependiente"/>
                    <w:spacing w:before="43"/>
                    <w:ind w:left="107"/>
                    <w:rPr>
                      <w:sz w:val="22"/>
                      <w:szCs w:val="22"/>
                    </w:rPr>
                  </w:pPr>
                  <w:r w:rsidRPr="006D7C6B">
                    <w:rPr>
                      <w:sz w:val="22"/>
                      <w:szCs w:val="22"/>
                    </w:rPr>
                    <w:t>Dª.</w:t>
                  </w:r>
                  <w:r w:rsidRPr="006D7C6B">
                    <w:rPr>
                      <w:spacing w:val="-4"/>
                      <w:sz w:val="22"/>
                      <w:szCs w:val="22"/>
                    </w:rPr>
                    <w:t xml:space="preserve"> </w:t>
                  </w:r>
                  <w:r w:rsidRPr="006D7C6B">
                    <w:rPr>
                      <w:sz w:val="22"/>
                      <w:szCs w:val="22"/>
                    </w:rPr>
                    <w:t>Gema Cabezas</w:t>
                  </w:r>
                  <w:r w:rsidRPr="006D7C6B">
                    <w:rPr>
                      <w:spacing w:val="-2"/>
                      <w:sz w:val="22"/>
                      <w:szCs w:val="22"/>
                    </w:rPr>
                    <w:t xml:space="preserve"> </w:t>
                  </w:r>
                  <w:r w:rsidRPr="006D7C6B">
                    <w:rPr>
                      <w:spacing w:val="-4"/>
                      <w:sz w:val="22"/>
                      <w:szCs w:val="22"/>
                    </w:rPr>
                    <w:t>Mira</w:t>
                  </w:r>
                </w:p>
              </w:txbxContent>
            </v:textbox>
            <w10:wrap anchorx="page"/>
          </v:shape>
        </w:pict>
      </w:r>
      <w:r w:rsidR="0099390B" w:rsidRPr="00113569">
        <w:rPr>
          <w:rFonts w:asciiTheme="minorHAnsi" w:hAnsiTheme="minorHAnsi" w:cstheme="minorHAnsi"/>
          <w:sz w:val="22"/>
          <w:szCs w:val="22"/>
        </w:rPr>
        <w:t xml:space="preserve">En Argamasilla de Calatrava (Ciudad Real), siendo las </w:t>
      </w:r>
      <w:r w:rsidR="00440B13" w:rsidRPr="00113569">
        <w:rPr>
          <w:rFonts w:asciiTheme="minorHAnsi" w:hAnsiTheme="minorHAnsi" w:cstheme="minorHAnsi"/>
          <w:sz w:val="22"/>
          <w:szCs w:val="22"/>
        </w:rPr>
        <w:t xml:space="preserve">dieciséis </w:t>
      </w:r>
      <w:r w:rsidR="00D309CA" w:rsidRPr="00113569">
        <w:rPr>
          <w:rFonts w:asciiTheme="minorHAnsi" w:hAnsiTheme="minorHAnsi" w:cstheme="minorHAnsi"/>
          <w:sz w:val="22"/>
          <w:szCs w:val="22"/>
        </w:rPr>
        <w:t>horas</w:t>
      </w:r>
      <w:r w:rsidR="00BC48CF" w:rsidRPr="00113569">
        <w:rPr>
          <w:rFonts w:asciiTheme="minorHAnsi" w:hAnsiTheme="minorHAnsi" w:cstheme="minorHAnsi"/>
          <w:sz w:val="22"/>
          <w:szCs w:val="22"/>
        </w:rPr>
        <w:t xml:space="preserve"> </w:t>
      </w:r>
      <w:r w:rsidR="002F07AA" w:rsidRPr="00113569">
        <w:rPr>
          <w:rFonts w:asciiTheme="minorHAnsi" w:hAnsiTheme="minorHAnsi" w:cstheme="minorHAnsi"/>
          <w:sz w:val="22"/>
          <w:szCs w:val="22"/>
        </w:rPr>
        <w:t xml:space="preserve">y </w:t>
      </w:r>
      <w:r w:rsidR="00440B13" w:rsidRPr="00113569">
        <w:rPr>
          <w:rFonts w:asciiTheme="minorHAnsi" w:hAnsiTheme="minorHAnsi" w:cstheme="minorHAnsi"/>
          <w:sz w:val="22"/>
          <w:szCs w:val="22"/>
        </w:rPr>
        <w:t xml:space="preserve">quince </w:t>
      </w:r>
      <w:r w:rsidR="002F07AA" w:rsidRPr="00113569">
        <w:rPr>
          <w:rFonts w:asciiTheme="minorHAnsi" w:hAnsiTheme="minorHAnsi" w:cstheme="minorHAnsi"/>
          <w:sz w:val="22"/>
          <w:szCs w:val="22"/>
        </w:rPr>
        <w:t xml:space="preserve">minutos </w:t>
      </w:r>
      <w:r w:rsidR="00BC48CF" w:rsidRPr="00113569">
        <w:rPr>
          <w:rFonts w:asciiTheme="minorHAnsi" w:hAnsiTheme="minorHAnsi" w:cstheme="minorHAnsi"/>
          <w:sz w:val="22"/>
          <w:szCs w:val="22"/>
        </w:rPr>
        <w:t>d</w:t>
      </w:r>
      <w:r w:rsidR="00D309CA" w:rsidRPr="00113569">
        <w:rPr>
          <w:rFonts w:asciiTheme="minorHAnsi" w:hAnsiTheme="minorHAnsi" w:cstheme="minorHAnsi"/>
          <w:sz w:val="22"/>
          <w:szCs w:val="22"/>
        </w:rPr>
        <w:t>e</w:t>
      </w:r>
      <w:r w:rsidR="0099390B" w:rsidRPr="00113569">
        <w:rPr>
          <w:rFonts w:asciiTheme="minorHAnsi" w:hAnsiTheme="minorHAnsi" w:cstheme="minorHAnsi"/>
          <w:sz w:val="22"/>
          <w:szCs w:val="22"/>
        </w:rPr>
        <w:t xml:space="preserve">l día </w:t>
      </w:r>
      <w:r w:rsidR="00440B13" w:rsidRPr="00113569">
        <w:rPr>
          <w:rFonts w:asciiTheme="minorHAnsi" w:hAnsiTheme="minorHAnsi" w:cstheme="minorHAnsi"/>
          <w:sz w:val="22"/>
          <w:szCs w:val="22"/>
        </w:rPr>
        <w:t xml:space="preserve">nueve </w:t>
      </w:r>
      <w:r w:rsidR="002F07AA" w:rsidRPr="00113569">
        <w:rPr>
          <w:rFonts w:asciiTheme="minorHAnsi" w:hAnsiTheme="minorHAnsi" w:cstheme="minorHAnsi"/>
          <w:sz w:val="22"/>
          <w:szCs w:val="22"/>
        </w:rPr>
        <w:t xml:space="preserve">de </w:t>
      </w:r>
      <w:r w:rsidR="00440B13" w:rsidRPr="00113569">
        <w:rPr>
          <w:rFonts w:asciiTheme="minorHAnsi" w:hAnsiTheme="minorHAnsi" w:cstheme="minorHAnsi"/>
          <w:sz w:val="22"/>
          <w:szCs w:val="22"/>
        </w:rPr>
        <w:t xml:space="preserve">noviembre </w:t>
      </w:r>
      <w:r w:rsidR="002F07AA" w:rsidRPr="00113569">
        <w:rPr>
          <w:rFonts w:asciiTheme="minorHAnsi" w:hAnsiTheme="minorHAnsi" w:cstheme="minorHAnsi"/>
          <w:sz w:val="22"/>
          <w:szCs w:val="22"/>
        </w:rPr>
        <w:t xml:space="preserve">de </w:t>
      </w:r>
      <w:r w:rsidR="0099390B" w:rsidRPr="00113569">
        <w:rPr>
          <w:rFonts w:asciiTheme="minorHAnsi" w:hAnsiTheme="minorHAnsi" w:cstheme="minorHAnsi"/>
          <w:sz w:val="22"/>
          <w:szCs w:val="22"/>
        </w:rPr>
        <w:t>dos mil veintitrés, en la Sala de Juntas del Ayuntamiento de Argamasilla de Calatrava, en sesión ordinaria y presidida por el Sr. Alcalde, con la concurrencia de los Sres. Concejales reseñados al margen, asistidos por mí, 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Secretaria</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Corporación,</w:t>
      </w:r>
      <w:r w:rsidR="0099390B" w:rsidRPr="00113569">
        <w:rPr>
          <w:rFonts w:asciiTheme="minorHAnsi" w:hAnsiTheme="minorHAnsi" w:cstheme="minorHAnsi"/>
          <w:spacing w:val="-5"/>
          <w:sz w:val="22"/>
          <w:szCs w:val="22"/>
        </w:rPr>
        <w:t xml:space="preserve"> </w:t>
      </w:r>
      <w:r w:rsidR="0099390B" w:rsidRPr="00113569">
        <w:rPr>
          <w:rFonts w:asciiTheme="minorHAnsi" w:hAnsiTheme="minorHAnsi" w:cstheme="minorHAnsi"/>
          <w:sz w:val="22"/>
          <w:szCs w:val="22"/>
        </w:rPr>
        <w:t>que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 xml:space="preserve">doy </w:t>
      </w:r>
      <w:r w:rsidR="0099390B" w:rsidRPr="00113569">
        <w:rPr>
          <w:rFonts w:asciiTheme="minorHAnsi" w:hAnsiTheme="minorHAnsi" w:cstheme="minorHAnsi"/>
          <w:spacing w:val="-4"/>
          <w:sz w:val="22"/>
          <w:szCs w:val="22"/>
        </w:rPr>
        <w:t>fe.</w:t>
      </w: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t>Se abre la sesión por la Presidencia y una vez comprobada la existencia de quórum necesario para que pueda ser iniciada, se procede a conocer los asuntos incluidos en el Orden del Día:</w:t>
      </w:r>
    </w:p>
    <w:p w:rsidR="00D50FBF" w:rsidRPr="00113569" w:rsidRDefault="00D50FBF" w:rsidP="00E16228">
      <w:pPr>
        <w:pStyle w:val="Textoindependiente"/>
        <w:spacing w:line="276" w:lineRule="auto"/>
        <w:ind w:left="142" w:right="161" w:firstLine="566"/>
        <w:jc w:val="both"/>
        <w:rPr>
          <w:rFonts w:asciiTheme="minorHAnsi" w:hAnsiTheme="minorHAnsi" w:cstheme="minorHAnsi"/>
          <w:sz w:val="22"/>
          <w:szCs w:val="22"/>
        </w:rPr>
      </w:pPr>
    </w:p>
    <w:p w:rsidR="00D50FBF" w:rsidRPr="00113569" w:rsidRDefault="00D50FBF" w:rsidP="00E16228">
      <w:pPr>
        <w:spacing w:line="276" w:lineRule="auto"/>
        <w:ind w:left="142" w:right="161" w:firstLine="567"/>
        <w:jc w:val="both"/>
        <w:rPr>
          <w:rFonts w:asciiTheme="minorHAnsi" w:hAnsiTheme="minorHAnsi" w:cstheme="minorHAnsi"/>
          <w:b/>
        </w:rPr>
      </w:pPr>
      <w:r w:rsidRPr="00113569">
        <w:rPr>
          <w:rFonts w:asciiTheme="minorHAnsi" w:hAnsiTheme="minorHAnsi" w:cstheme="minorHAnsi"/>
          <w:b/>
        </w:rPr>
        <w:t>PRIMERO.- CONOCIMIENTO Y APROBACIÓN SI PROCEDE DEL BORRADOR DEL ACTA DE LA SESIÓN ANTERIOR.</w:t>
      </w:r>
    </w:p>
    <w:p w:rsidR="00D50FBF" w:rsidRPr="00113569" w:rsidRDefault="00D50FBF" w:rsidP="00E16228">
      <w:pPr>
        <w:spacing w:line="276" w:lineRule="auto"/>
        <w:ind w:left="142" w:right="161" w:firstLine="567"/>
        <w:jc w:val="both"/>
        <w:rPr>
          <w:rFonts w:asciiTheme="minorHAnsi" w:hAnsiTheme="minorHAnsi" w:cstheme="minorHAnsi"/>
          <w:b/>
        </w:rPr>
      </w:pP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Visto</w:t>
      </w:r>
      <w:r w:rsidR="005A6443" w:rsidRPr="00113569">
        <w:rPr>
          <w:rFonts w:asciiTheme="minorHAnsi" w:hAnsiTheme="minorHAnsi" w:cstheme="minorHAnsi"/>
        </w:rPr>
        <w:t>s</w:t>
      </w:r>
      <w:r w:rsidRPr="00113569">
        <w:rPr>
          <w:rFonts w:asciiTheme="minorHAnsi" w:hAnsiTheme="minorHAnsi" w:cstheme="minorHAnsi"/>
        </w:rPr>
        <w:t xml:space="preserve"> </w:t>
      </w:r>
      <w:r w:rsidR="005A6443" w:rsidRPr="00113569">
        <w:rPr>
          <w:rFonts w:asciiTheme="minorHAnsi" w:hAnsiTheme="minorHAnsi" w:cstheme="minorHAnsi"/>
        </w:rPr>
        <w:t xml:space="preserve">los borradores </w:t>
      </w:r>
      <w:r w:rsidRPr="00113569">
        <w:rPr>
          <w:rFonts w:asciiTheme="minorHAnsi" w:hAnsiTheme="minorHAnsi" w:cstheme="minorHAnsi"/>
        </w:rPr>
        <w:t>de la</w:t>
      </w:r>
      <w:r w:rsidR="005A6443" w:rsidRPr="00113569">
        <w:rPr>
          <w:rFonts w:asciiTheme="minorHAnsi" w:hAnsiTheme="minorHAnsi" w:cstheme="minorHAnsi"/>
        </w:rPr>
        <w:t xml:space="preserve">s sesiones </w:t>
      </w:r>
      <w:r w:rsidRPr="00113569">
        <w:rPr>
          <w:rFonts w:asciiTheme="minorHAnsi" w:hAnsiTheme="minorHAnsi" w:cstheme="minorHAnsi"/>
        </w:rPr>
        <w:t>celebrada</w:t>
      </w:r>
      <w:r w:rsidR="005A6443" w:rsidRPr="00113569">
        <w:rPr>
          <w:rFonts w:asciiTheme="minorHAnsi" w:hAnsiTheme="minorHAnsi" w:cstheme="minorHAnsi"/>
        </w:rPr>
        <w:t>s</w:t>
      </w:r>
      <w:r w:rsidRPr="00113569">
        <w:rPr>
          <w:rFonts w:asciiTheme="minorHAnsi" w:hAnsiTheme="minorHAnsi" w:cstheme="minorHAnsi"/>
        </w:rPr>
        <w:t xml:space="preserve"> por la Junta de Gobierno Local de fecha</w:t>
      </w:r>
      <w:r w:rsidR="005E76C7" w:rsidRPr="00113569">
        <w:rPr>
          <w:rFonts w:asciiTheme="minorHAnsi" w:hAnsiTheme="minorHAnsi" w:cstheme="minorHAnsi"/>
        </w:rPr>
        <w:t>s</w:t>
      </w:r>
      <w:r w:rsidRPr="00113569">
        <w:rPr>
          <w:rFonts w:asciiTheme="minorHAnsi" w:hAnsiTheme="minorHAnsi" w:cstheme="minorHAnsi"/>
        </w:rPr>
        <w:t xml:space="preserve"> </w:t>
      </w:r>
      <w:r w:rsidR="005A6443" w:rsidRPr="00113569">
        <w:rPr>
          <w:rFonts w:asciiTheme="minorHAnsi" w:hAnsiTheme="minorHAnsi" w:cstheme="minorHAnsi"/>
        </w:rPr>
        <w:t xml:space="preserve">27 </w:t>
      </w:r>
      <w:r w:rsidRPr="00113569">
        <w:rPr>
          <w:rFonts w:asciiTheme="minorHAnsi" w:hAnsiTheme="minorHAnsi" w:cstheme="minorHAnsi"/>
        </w:rPr>
        <w:t xml:space="preserve">de </w:t>
      </w:r>
      <w:r w:rsidR="002F07AA" w:rsidRPr="00113569">
        <w:rPr>
          <w:rFonts w:asciiTheme="minorHAnsi" w:hAnsiTheme="minorHAnsi" w:cstheme="minorHAnsi"/>
        </w:rPr>
        <w:t xml:space="preserve">octubre </w:t>
      </w:r>
      <w:r w:rsidR="005A6443" w:rsidRPr="00113569">
        <w:rPr>
          <w:rFonts w:asciiTheme="minorHAnsi" w:hAnsiTheme="minorHAnsi" w:cstheme="minorHAnsi"/>
        </w:rPr>
        <w:t>de 2023 y de 2 de noviembre de 2023.</w:t>
      </w: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No siendo necesaria su lectura en este acto por haberse remitido previamente copia de</w:t>
      </w:r>
      <w:r w:rsidR="005A6443" w:rsidRPr="00113569">
        <w:rPr>
          <w:rFonts w:asciiTheme="minorHAnsi" w:hAnsiTheme="minorHAnsi" w:cstheme="minorHAnsi"/>
        </w:rPr>
        <w:t xml:space="preserve"> los</w:t>
      </w:r>
      <w:r w:rsidRPr="00113569">
        <w:rPr>
          <w:rFonts w:asciiTheme="minorHAnsi" w:hAnsiTheme="minorHAnsi" w:cstheme="minorHAnsi"/>
        </w:rPr>
        <w:t xml:space="preserve"> expresado</w:t>
      </w:r>
      <w:r w:rsidR="005A6443" w:rsidRPr="00113569">
        <w:rPr>
          <w:rFonts w:asciiTheme="minorHAnsi" w:hAnsiTheme="minorHAnsi" w:cstheme="minorHAnsi"/>
        </w:rPr>
        <w:t>s</w:t>
      </w:r>
      <w:r w:rsidRPr="00113569">
        <w:rPr>
          <w:rFonts w:asciiTheme="minorHAnsi" w:hAnsiTheme="minorHAnsi" w:cstheme="minorHAnsi"/>
        </w:rPr>
        <w:t xml:space="preserve"> borrador</w:t>
      </w:r>
      <w:r w:rsidR="005A6443" w:rsidRPr="00113569">
        <w:rPr>
          <w:rFonts w:asciiTheme="minorHAnsi" w:hAnsiTheme="minorHAnsi" w:cstheme="minorHAnsi"/>
        </w:rPr>
        <w:t>es</w:t>
      </w:r>
      <w:r w:rsidRPr="00113569">
        <w:rPr>
          <w:rFonts w:asciiTheme="minorHAnsi" w:hAnsiTheme="minorHAnsi" w:cstheme="minorHAnsi"/>
        </w:rPr>
        <w:t xml:space="preserve"> a los miembros de la Junta de Gobierno Local, la Presidencia pregunta si se desea formular alguna rectificación o modificación.</w:t>
      </w: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 xml:space="preserve">No formulándose ninguna observación o sugerencia, la Junta de Gobierno Local, en votación ordinaria y por unanimidad acuerda aprobar </w:t>
      </w:r>
      <w:r w:rsidR="005A6443" w:rsidRPr="00113569">
        <w:rPr>
          <w:rFonts w:asciiTheme="minorHAnsi" w:hAnsiTheme="minorHAnsi" w:cstheme="minorHAnsi"/>
        </w:rPr>
        <w:t xml:space="preserve">las </w:t>
      </w:r>
      <w:r w:rsidRPr="00113569">
        <w:rPr>
          <w:rFonts w:asciiTheme="minorHAnsi" w:hAnsiTheme="minorHAnsi" w:cstheme="minorHAnsi"/>
        </w:rPr>
        <w:t>acta</w:t>
      </w:r>
      <w:r w:rsidR="005A6443" w:rsidRPr="00113569">
        <w:rPr>
          <w:rFonts w:asciiTheme="minorHAnsi" w:hAnsiTheme="minorHAnsi" w:cstheme="minorHAnsi"/>
        </w:rPr>
        <w:t>s</w:t>
      </w:r>
      <w:r w:rsidRPr="00113569">
        <w:rPr>
          <w:rFonts w:asciiTheme="minorHAnsi" w:hAnsiTheme="minorHAnsi" w:cstheme="minorHAnsi"/>
        </w:rPr>
        <w:t xml:space="preserve"> de la</w:t>
      </w:r>
      <w:r w:rsidR="005A6443" w:rsidRPr="00113569">
        <w:rPr>
          <w:rFonts w:asciiTheme="minorHAnsi" w:hAnsiTheme="minorHAnsi" w:cstheme="minorHAnsi"/>
        </w:rPr>
        <w:t>s sesiones</w:t>
      </w:r>
      <w:r w:rsidRPr="00113569">
        <w:rPr>
          <w:rFonts w:asciiTheme="minorHAnsi" w:hAnsiTheme="minorHAnsi" w:cstheme="minorHAnsi"/>
        </w:rPr>
        <w:t xml:space="preserve"> ordinaria</w:t>
      </w:r>
      <w:r w:rsidR="005A6443" w:rsidRPr="00113569">
        <w:rPr>
          <w:rFonts w:asciiTheme="minorHAnsi" w:hAnsiTheme="minorHAnsi" w:cstheme="minorHAnsi"/>
        </w:rPr>
        <w:t>s</w:t>
      </w:r>
      <w:r w:rsidRPr="00113569">
        <w:rPr>
          <w:rFonts w:asciiTheme="minorHAnsi" w:hAnsiTheme="minorHAnsi" w:cstheme="minorHAnsi"/>
        </w:rPr>
        <w:t xml:space="preserve"> celebrada</w:t>
      </w:r>
      <w:r w:rsidR="005A6443" w:rsidRPr="00113569">
        <w:rPr>
          <w:rFonts w:asciiTheme="minorHAnsi" w:hAnsiTheme="minorHAnsi" w:cstheme="minorHAnsi"/>
        </w:rPr>
        <w:t>s</w:t>
      </w:r>
      <w:r w:rsidRPr="00113569">
        <w:rPr>
          <w:rFonts w:asciiTheme="minorHAnsi" w:hAnsiTheme="minorHAnsi" w:cstheme="minorHAnsi"/>
        </w:rPr>
        <w:t xml:space="preserve"> por la Junta de Gobierno Local el día </w:t>
      </w:r>
      <w:r w:rsidR="005A6443" w:rsidRPr="00113569">
        <w:rPr>
          <w:rFonts w:asciiTheme="minorHAnsi" w:hAnsiTheme="minorHAnsi" w:cstheme="minorHAnsi"/>
        </w:rPr>
        <w:t>27</w:t>
      </w:r>
      <w:r w:rsidR="00B1411D" w:rsidRPr="00113569">
        <w:rPr>
          <w:rFonts w:asciiTheme="minorHAnsi" w:hAnsiTheme="minorHAnsi" w:cstheme="minorHAnsi"/>
        </w:rPr>
        <w:t xml:space="preserve"> </w:t>
      </w:r>
      <w:r w:rsidR="002F07AA" w:rsidRPr="00113569">
        <w:rPr>
          <w:rFonts w:asciiTheme="minorHAnsi" w:hAnsiTheme="minorHAnsi" w:cstheme="minorHAnsi"/>
        </w:rPr>
        <w:t>de octubre</w:t>
      </w:r>
      <w:r w:rsidR="00D36CFE" w:rsidRPr="00113569">
        <w:rPr>
          <w:rFonts w:asciiTheme="minorHAnsi" w:hAnsiTheme="minorHAnsi" w:cstheme="minorHAnsi"/>
        </w:rPr>
        <w:t xml:space="preserve"> </w:t>
      </w:r>
      <w:r w:rsidRPr="00113569">
        <w:rPr>
          <w:rFonts w:asciiTheme="minorHAnsi" w:hAnsiTheme="minorHAnsi" w:cstheme="minorHAnsi"/>
        </w:rPr>
        <w:t>de 2023</w:t>
      </w:r>
      <w:r w:rsidR="005A6443" w:rsidRPr="00113569">
        <w:rPr>
          <w:rFonts w:asciiTheme="minorHAnsi" w:hAnsiTheme="minorHAnsi" w:cstheme="minorHAnsi"/>
        </w:rPr>
        <w:t xml:space="preserve"> y el día 2 de noviembre de 2023,</w:t>
      </w:r>
      <w:r w:rsidRPr="00113569">
        <w:rPr>
          <w:rFonts w:asciiTheme="minorHAnsi" w:hAnsiTheme="minorHAnsi" w:cstheme="minorHAnsi"/>
        </w:rPr>
        <w:t xml:space="preserve"> procediéndose </w:t>
      </w:r>
      <w:r w:rsidR="00F7553F" w:rsidRPr="00113569">
        <w:rPr>
          <w:rFonts w:asciiTheme="minorHAnsi" w:hAnsiTheme="minorHAnsi" w:cstheme="minorHAnsi"/>
        </w:rPr>
        <w:t xml:space="preserve">a </w:t>
      </w:r>
      <w:r w:rsidRPr="00113569">
        <w:rPr>
          <w:rFonts w:asciiTheme="minorHAnsi" w:hAnsiTheme="minorHAnsi" w:cstheme="minorHAnsi"/>
        </w:rPr>
        <w:t>su definitiva trascripción reglamentaria conforme a lo dispuesto en el Reglamento de Organización, Funcionamiento y Régimen Jurídico de las Entidades Locales.</w:t>
      </w:r>
    </w:p>
    <w:p w:rsidR="00D50FBF" w:rsidRPr="00113569" w:rsidRDefault="00D50FBF" w:rsidP="00E16228">
      <w:pPr>
        <w:pStyle w:val="Textoindependiente"/>
        <w:spacing w:line="276" w:lineRule="auto"/>
        <w:ind w:left="142" w:right="161" w:firstLine="566"/>
        <w:jc w:val="both"/>
        <w:rPr>
          <w:rFonts w:asciiTheme="minorHAnsi" w:hAnsiTheme="minorHAnsi" w:cstheme="minorHAnsi"/>
          <w:sz w:val="22"/>
          <w:szCs w:val="22"/>
        </w:rPr>
      </w:pPr>
    </w:p>
    <w:p w:rsidR="00AD5E9E" w:rsidRPr="00113569" w:rsidRDefault="00D50FBF" w:rsidP="00E16228">
      <w:pPr>
        <w:pStyle w:val="Ttulo1"/>
        <w:spacing w:line="276" w:lineRule="auto"/>
        <w:ind w:left="142" w:right="161" w:firstLine="567"/>
        <w:rPr>
          <w:rFonts w:asciiTheme="minorHAnsi" w:hAnsiTheme="minorHAnsi" w:cstheme="minorHAnsi"/>
          <w:sz w:val="22"/>
          <w:szCs w:val="22"/>
        </w:rPr>
      </w:pPr>
      <w:r w:rsidRPr="00113569">
        <w:rPr>
          <w:rFonts w:asciiTheme="minorHAnsi" w:hAnsiTheme="minorHAnsi" w:cstheme="minorHAnsi"/>
          <w:sz w:val="22"/>
          <w:szCs w:val="22"/>
        </w:rPr>
        <w:t>SEGUNDO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LICENCIAS</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OBRA</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Y</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pacing w:val="-2"/>
          <w:sz w:val="22"/>
          <w:szCs w:val="22"/>
        </w:rPr>
        <w:t>ACTIVIDAD</w:t>
      </w:r>
    </w:p>
    <w:p w:rsidR="00AD5E9E" w:rsidRPr="00113569" w:rsidRDefault="00AD5E9E" w:rsidP="00E16228">
      <w:pPr>
        <w:pStyle w:val="Textoindependiente"/>
        <w:spacing w:before="3" w:line="276" w:lineRule="auto"/>
        <w:ind w:left="142" w:right="161"/>
        <w:rPr>
          <w:rFonts w:asciiTheme="minorHAnsi" w:hAnsiTheme="minorHAnsi" w:cstheme="minorHAnsi"/>
          <w:b/>
          <w:sz w:val="22"/>
          <w:szCs w:val="22"/>
        </w:rPr>
      </w:pPr>
    </w:p>
    <w:p w:rsidR="00AD5E9E" w:rsidRPr="00113569" w:rsidRDefault="0099390B" w:rsidP="00E16228">
      <w:pPr>
        <w:pStyle w:val="Ttulo2"/>
        <w:numPr>
          <w:ilvl w:val="1"/>
          <w:numId w:val="9"/>
        </w:numPr>
        <w:spacing w:line="276" w:lineRule="auto"/>
        <w:ind w:left="1418" w:right="161"/>
        <w:rPr>
          <w:rFonts w:asciiTheme="minorHAnsi" w:hAnsiTheme="minorHAnsi" w:cstheme="minorHAnsi"/>
          <w:sz w:val="22"/>
          <w:szCs w:val="22"/>
          <w:u w:val="none"/>
        </w:rPr>
      </w:pPr>
      <w:r w:rsidRPr="00113569">
        <w:rPr>
          <w:rFonts w:asciiTheme="minorHAnsi" w:hAnsiTheme="minorHAnsi" w:cstheme="minorHAnsi"/>
          <w:sz w:val="22"/>
          <w:szCs w:val="22"/>
        </w:rPr>
        <w:t>Licencias</w:t>
      </w:r>
      <w:r w:rsidRPr="00113569">
        <w:rPr>
          <w:rFonts w:asciiTheme="minorHAnsi" w:hAnsiTheme="minorHAnsi" w:cstheme="minorHAnsi"/>
          <w:spacing w:val="-5"/>
          <w:sz w:val="22"/>
          <w:szCs w:val="22"/>
        </w:rPr>
        <w:t xml:space="preserve"> </w:t>
      </w:r>
      <w:r w:rsidRPr="00113569">
        <w:rPr>
          <w:rFonts w:asciiTheme="minorHAnsi" w:hAnsiTheme="minorHAnsi" w:cstheme="minorHAnsi"/>
          <w:sz w:val="22"/>
          <w:szCs w:val="22"/>
        </w:rPr>
        <w:t>de</w:t>
      </w:r>
      <w:r w:rsidRPr="00113569">
        <w:rPr>
          <w:rFonts w:asciiTheme="minorHAnsi" w:hAnsiTheme="minorHAnsi" w:cstheme="minorHAnsi"/>
          <w:spacing w:val="-3"/>
          <w:sz w:val="22"/>
          <w:szCs w:val="22"/>
        </w:rPr>
        <w:t xml:space="preserve"> </w:t>
      </w:r>
      <w:r w:rsidRPr="00113569">
        <w:rPr>
          <w:rFonts w:asciiTheme="minorHAnsi" w:hAnsiTheme="minorHAnsi" w:cstheme="minorHAnsi"/>
          <w:spacing w:val="-4"/>
          <w:sz w:val="22"/>
          <w:szCs w:val="22"/>
        </w:rPr>
        <w:t>Obras</w:t>
      </w:r>
    </w:p>
    <w:p w:rsidR="00AD5E9E" w:rsidRPr="00113569" w:rsidRDefault="00AD5E9E" w:rsidP="00E16228">
      <w:pPr>
        <w:pStyle w:val="Textoindependiente"/>
        <w:spacing w:before="1" w:line="276" w:lineRule="auto"/>
        <w:ind w:left="142" w:right="161"/>
        <w:jc w:val="both"/>
        <w:rPr>
          <w:rFonts w:asciiTheme="minorHAnsi" w:hAnsiTheme="minorHAnsi" w:cstheme="minorHAnsi"/>
          <w:b/>
          <w:sz w:val="22"/>
          <w:szCs w:val="22"/>
        </w:rPr>
      </w:pPr>
    </w:p>
    <w:p w:rsidR="00AD5E9E" w:rsidRPr="00113569" w:rsidRDefault="0099390B" w:rsidP="00E16228">
      <w:pPr>
        <w:pStyle w:val="Textoindependiente"/>
        <w:spacing w:before="51"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 xml:space="preserve">VISTOS </w:t>
      </w:r>
      <w:r w:rsidRPr="00113569">
        <w:rPr>
          <w:rFonts w:asciiTheme="minorHAnsi" w:hAnsiTheme="minorHAnsi" w:cstheme="minorHAnsi"/>
          <w:sz w:val="22"/>
          <w:szCs w:val="22"/>
        </w:rPr>
        <w:t>los expedientes instruidos a instancia de los interesados que se señalan, en los que se solicita la concesión de la preceptiva licencia municipal para la ejecución de las obras, construcciones o instalaciones que en cada caso se expresan, en los domicilios o ubicaciones que asimismo se indican.</w:t>
      </w:r>
    </w:p>
    <w:p w:rsidR="00AD5E9E" w:rsidRPr="00113569" w:rsidRDefault="00AD5E9E" w:rsidP="00E16228">
      <w:pPr>
        <w:pStyle w:val="Textoindependiente"/>
        <w:spacing w:before="8" w:line="276" w:lineRule="auto"/>
        <w:ind w:left="142" w:right="161"/>
        <w:jc w:val="both"/>
        <w:rPr>
          <w:rFonts w:asciiTheme="minorHAnsi" w:hAnsiTheme="minorHAnsi" w:cstheme="minorHAnsi"/>
          <w:sz w:val="22"/>
          <w:szCs w:val="22"/>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 xml:space="preserve">VISTOS </w:t>
      </w:r>
      <w:r w:rsidRPr="00113569">
        <w:rPr>
          <w:rFonts w:asciiTheme="minorHAnsi" w:hAnsiTheme="minorHAnsi" w:cstheme="minorHAnsi"/>
          <w:sz w:val="22"/>
          <w:szCs w:val="22"/>
        </w:rPr>
        <w:t>los informes emitidos, en todos y cada uno de los expediente</w:t>
      </w:r>
      <w:r w:rsidR="005B7B9B" w:rsidRPr="00113569">
        <w:rPr>
          <w:rFonts w:asciiTheme="minorHAnsi" w:hAnsiTheme="minorHAnsi" w:cstheme="minorHAnsi"/>
          <w:sz w:val="22"/>
          <w:szCs w:val="22"/>
        </w:rPr>
        <w:t>s</w:t>
      </w:r>
      <w:r w:rsidRPr="00113569">
        <w:rPr>
          <w:rFonts w:asciiTheme="minorHAnsi" w:hAnsiTheme="minorHAnsi" w:cstheme="minorHAnsi"/>
          <w:sz w:val="22"/>
          <w:szCs w:val="22"/>
        </w:rPr>
        <w:t>, por los Servicios Técnicos Municipales.</w:t>
      </w:r>
    </w:p>
    <w:p w:rsidR="00AD5E9E" w:rsidRPr="00113569" w:rsidRDefault="00AD5E9E" w:rsidP="00E16228">
      <w:pPr>
        <w:pStyle w:val="Textoindependiente"/>
        <w:spacing w:before="7" w:line="276" w:lineRule="auto"/>
        <w:ind w:left="142" w:right="161"/>
        <w:jc w:val="both"/>
        <w:rPr>
          <w:rFonts w:asciiTheme="minorHAnsi" w:hAnsiTheme="minorHAnsi" w:cstheme="minorHAnsi"/>
          <w:sz w:val="22"/>
          <w:szCs w:val="22"/>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 xml:space="preserve">lo preceptuado en el </w:t>
      </w:r>
      <w:r w:rsidR="00577A40" w:rsidRPr="00113569">
        <w:rPr>
          <w:rFonts w:asciiTheme="minorHAnsi" w:hAnsiTheme="minorHAnsi" w:cstheme="minorHAnsi"/>
          <w:sz w:val="22"/>
          <w:szCs w:val="22"/>
        </w:rPr>
        <w:t>Decreto Legislativo 1/2023, de 28 de febrero, por el que se aprueba el texto refundido de la Ley de Ordenación del Territorio y de la Actividad Urbanística</w:t>
      </w:r>
      <w:r w:rsidRPr="00113569">
        <w:rPr>
          <w:rFonts w:asciiTheme="minorHAnsi" w:hAnsiTheme="minorHAnsi" w:cstheme="minorHAnsi"/>
          <w:sz w:val="22"/>
          <w:szCs w:val="22"/>
        </w:rPr>
        <w:t>,</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en el artículo 9 del Reglamento de Servicios de las Entidades Locales, en las Normas Subsidiarias del Planeamiento vigentes en este Municipio y normas complementarias y generales de aplicación.</w:t>
      </w:r>
    </w:p>
    <w:p w:rsidR="00AD5E9E" w:rsidRPr="00113569" w:rsidRDefault="00AD5E9E" w:rsidP="00E16228">
      <w:pPr>
        <w:pStyle w:val="Textoindependiente"/>
        <w:spacing w:before="7" w:line="276" w:lineRule="auto"/>
        <w:ind w:left="142" w:right="161"/>
        <w:jc w:val="both"/>
        <w:rPr>
          <w:rFonts w:asciiTheme="minorHAnsi" w:hAnsiTheme="minorHAnsi" w:cstheme="minorHAnsi"/>
          <w:sz w:val="22"/>
          <w:szCs w:val="22"/>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que aun cuando la competencia para otorgar, o en su caso denegar licencias corresponde a</w:t>
      </w:r>
      <w:r w:rsidR="00FD17A5" w:rsidRPr="00113569">
        <w:rPr>
          <w:rFonts w:asciiTheme="minorHAnsi" w:hAnsiTheme="minorHAnsi" w:cstheme="minorHAnsi"/>
          <w:sz w:val="22"/>
          <w:szCs w:val="22"/>
        </w:rPr>
        <w:t>l</w:t>
      </w:r>
      <w:r w:rsidR="005B7B9B" w:rsidRPr="00113569">
        <w:rPr>
          <w:rFonts w:asciiTheme="minorHAnsi" w:hAnsiTheme="minorHAnsi" w:cstheme="minorHAnsi"/>
          <w:sz w:val="22"/>
          <w:szCs w:val="22"/>
        </w:rPr>
        <w:t xml:space="preserve"> </w:t>
      </w:r>
      <w:r w:rsidR="00FD17A5" w:rsidRPr="00113569">
        <w:rPr>
          <w:rFonts w:asciiTheme="minorHAnsi" w:hAnsiTheme="minorHAnsi" w:cstheme="minorHAnsi"/>
          <w:sz w:val="22"/>
          <w:szCs w:val="22"/>
        </w:rPr>
        <w:t>Sr. Alcalde</w:t>
      </w:r>
      <w:r w:rsidRPr="00113569">
        <w:rPr>
          <w:rFonts w:asciiTheme="minorHAnsi" w:hAnsiTheme="minorHAnsi" w:cstheme="minorHAnsi"/>
          <w:sz w:val="22"/>
          <w:szCs w:val="22"/>
        </w:rPr>
        <w:t xml:space="preserve">, de conformidad con lo dispuesto en el art. 21.1.q de la Ley 7/1985, de 2 de abril y normas concordantes, concurre la circunstancia de que, esta competencia se encuentra delegada </w:t>
      </w:r>
      <w:r w:rsidR="002567DF" w:rsidRPr="00113569">
        <w:rPr>
          <w:rFonts w:asciiTheme="minorHAnsi" w:hAnsiTheme="minorHAnsi" w:cstheme="minorHAnsi"/>
          <w:sz w:val="22"/>
          <w:szCs w:val="22"/>
        </w:rPr>
        <w:t xml:space="preserve">a </w:t>
      </w:r>
      <w:r w:rsidRPr="00113569">
        <w:rPr>
          <w:rFonts w:asciiTheme="minorHAnsi" w:hAnsiTheme="minorHAnsi" w:cstheme="minorHAnsi"/>
          <w:sz w:val="22"/>
          <w:szCs w:val="22"/>
        </w:rPr>
        <w:t>la Junta de Gobierno Local mediante decreto de Alcaldía núm. 1</w:t>
      </w:r>
      <w:r w:rsidR="00775444" w:rsidRPr="00113569">
        <w:rPr>
          <w:rFonts w:asciiTheme="minorHAnsi" w:hAnsiTheme="minorHAnsi" w:cstheme="minorHAnsi"/>
          <w:sz w:val="22"/>
          <w:szCs w:val="22"/>
        </w:rPr>
        <w:t>26</w:t>
      </w:r>
      <w:r w:rsidR="004E0596" w:rsidRPr="00113569">
        <w:rPr>
          <w:rFonts w:asciiTheme="minorHAnsi" w:hAnsiTheme="minorHAnsi" w:cstheme="minorHAnsi"/>
          <w:sz w:val="22"/>
          <w:szCs w:val="22"/>
        </w:rPr>
        <w:t>/2023, de 26 de junio (BOP Ciudad Real 06/07/2023).</w:t>
      </w:r>
    </w:p>
    <w:p w:rsidR="00AD5E9E" w:rsidRPr="00113569" w:rsidRDefault="00AD5E9E" w:rsidP="00E16228">
      <w:pPr>
        <w:pStyle w:val="Textoindependiente"/>
        <w:spacing w:before="7" w:line="276" w:lineRule="auto"/>
        <w:ind w:left="142" w:right="161"/>
        <w:jc w:val="both"/>
        <w:rPr>
          <w:rFonts w:asciiTheme="minorHAnsi" w:hAnsiTheme="minorHAnsi" w:cstheme="minorHAnsi"/>
          <w:sz w:val="22"/>
          <w:szCs w:val="22"/>
        </w:rPr>
      </w:pPr>
    </w:p>
    <w:p w:rsidR="00AD5E9E" w:rsidRPr="00113569" w:rsidRDefault="0099390B" w:rsidP="00E16228">
      <w:pPr>
        <w:pStyle w:val="Textoindependiente"/>
        <w:spacing w:before="1"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CONSIDERANDO</w:t>
      </w:r>
      <w:r w:rsidRPr="00113569">
        <w:rPr>
          <w:rFonts w:asciiTheme="minorHAnsi" w:hAnsiTheme="minorHAnsi" w:cstheme="minorHAnsi"/>
          <w:sz w:val="22"/>
          <w:szCs w:val="22"/>
        </w:rPr>
        <w:t>,</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asimismo,</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establecido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en</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el</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artículo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100</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y</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siguientes</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del</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Real Decreto Legislativo 2/2004, de 5 marzo, por el que se aprueba el texto refundido de la Ley Reguladora de las Haciendas Locales</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y en la Ordenanza Municipal reguladora del Impuesto de Construcciones, Obras e Instalaciones.</w:t>
      </w:r>
    </w:p>
    <w:p w:rsidR="00AD5E9E" w:rsidRPr="00113569" w:rsidRDefault="00AD5E9E" w:rsidP="00E16228">
      <w:pPr>
        <w:pStyle w:val="Textoindependiente"/>
        <w:spacing w:before="7" w:line="276" w:lineRule="auto"/>
        <w:ind w:left="142" w:right="161"/>
        <w:jc w:val="both"/>
        <w:rPr>
          <w:rFonts w:asciiTheme="minorHAnsi" w:hAnsiTheme="minorHAnsi" w:cstheme="minorHAnsi"/>
          <w:sz w:val="22"/>
          <w:szCs w:val="22"/>
        </w:rPr>
      </w:pPr>
    </w:p>
    <w:p w:rsidR="00AD5E9E" w:rsidRPr="00113569" w:rsidRDefault="0099390B" w:rsidP="00E16228">
      <w:pPr>
        <w:spacing w:line="276" w:lineRule="auto"/>
        <w:ind w:left="142" w:right="161" w:firstLine="566"/>
        <w:jc w:val="both"/>
        <w:rPr>
          <w:rFonts w:asciiTheme="minorHAnsi" w:hAnsiTheme="minorHAnsi" w:cstheme="minorHAnsi"/>
          <w:b/>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previa deliberación, en votación ordinaria y por unanimidad, adopta el siguiente </w:t>
      </w:r>
      <w:r w:rsidRPr="00113569">
        <w:rPr>
          <w:rFonts w:asciiTheme="minorHAnsi" w:hAnsiTheme="minorHAnsi" w:cstheme="minorHAnsi"/>
          <w:b/>
        </w:rPr>
        <w:t>Acuerdo:</w:t>
      </w:r>
    </w:p>
    <w:p w:rsidR="00AD5E9E" w:rsidRPr="00113569" w:rsidRDefault="00AD5E9E" w:rsidP="00E16228">
      <w:pPr>
        <w:pStyle w:val="Textoindependiente"/>
        <w:spacing w:before="7" w:line="276" w:lineRule="auto"/>
        <w:ind w:left="142" w:right="161"/>
        <w:jc w:val="both"/>
        <w:rPr>
          <w:rFonts w:asciiTheme="minorHAnsi" w:hAnsiTheme="minorHAnsi" w:cstheme="minorHAnsi"/>
          <w:b/>
          <w:sz w:val="22"/>
          <w:szCs w:val="22"/>
        </w:rPr>
      </w:pPr>
    </w:p>
    <w:p w:rsidR="00AD5E9E" w:rsidRPr="00113569" w:rsidRDefault="0099390B" w:rsidP="00E16228">
      <w:pPr>
        <w:pStyle w:val="Textoindependiente"/>
        <w:spacing w:before="1"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t>Conceder a los interesados que se detallan, en el marco y con las condiciones establecidas en la</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reglamentación vigente,</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 xml:space="preserve">la preceptiva licencia municipal para efectuar las obras que se expresan en los domicilios y ubicaciones que, asimismo, se señalan, de conformidad con el siguiente detalle y </w:t>
      </w:r>
      <w:r w:rsidRPr="00113569">
        <w:rPr>
          <w:rFonts w:asciiTheme="minorHAnsi" w:hAnsiTheme="minorHAnsi" w:cstheme="minorHAnsi"/>
          <w:b/>
          <w:sz w:val="22"/>
          <w:szCs w:val="22"/>
        </w:rPr>
        <w:t>aprobar</w:t>
      </w:r>
      <w:r w:rsidRPr="00113569">
        <w:rPr>
          <w:rFonts w:asciiTheme="minorHAnsi" w:hAnsiTheme="minorHAnsi" w:cstheme="minorHAnsi"/>
          <w:sz w:val="22"/>
          <w:szCs w:val="22"/>
        </w:rPr>
        <w:t xml:space="preserve"> las correspondientes liquidaciones provisionales, del Impuesto de Construcciones, Obras e Instalaciones elaboradas por los servicios municipales, de conformidad con el siguiente detalle:</w:t>
      </w:r>
    </w:p>
    <w:p w:rsidR="00AD5E9E" w:rsidRPr="00113569" w:rsidRDefault="00AD5E9E" w:rsidP="00E16228">
      <w:pPr>
        <w:pStyle w:val="Textoindependiente"/>
        <w:spacing w:before="8" w:line="276" w:lineRule="auto"/>
        <w:ind w:left="142" w:right="161"/>
        <w:rPr>
          <w:rFonts w:asciiTheme="minorHAnsi" w:hAnsiTheme="minorHAnsi" w:cstheme="minorHAnsi"/>
          <w:sz w:val="22"/>
          <w:szCs w:val="22"/>
        </w:rPr>
      </w:pPr>
    </w:p>
    <w:p w:rsidR="000139ED" w:rsidRPr="00113569" w:rsidRDefault="0099390B" w:rsidP="00E16228">
      <w:pPr>
        <w:pStyle w:val="Prrafodelista"/>
        <w:numPr>
          <w:ilvl w:val="0"/>
          <w:numId w:val="6"/>
        </w:numPr>
        <w:spacing w:line="276" w:lineRule="auto"/>
        <w:ind w:left="142" w:right="161" w:firstLine="567"/>
        <w:rPr>
          <w:rFonts w:asciiTheme="minorHAnsi" w:hAnsiTheme="minorHAnsi" w:cstheme="minorHAnsi"/>
        </w:rPr>
      </w:pPr>
      <w:r w:rsidRPr="00113569">
        <w:rPr>
          <w:rFonts w:asciiTheme="minorHAnsi" w:hAnsiTheme="minorHAnsi" w:cstheme="minorHAnsi"/>
        </w:rPr>
        <w:t>A</w:t>
      </w:r>
      <w:r w:rsidRPr="00113569">
        <w:rPr>
          <w:rFonts w:asciiTheme="minorHAnsi" w:hAnsiTheme="minorHAnsi" w:cstheme="minorHAnsi"/>
          <w:b/>
        </w:rPr>
        <w:t xml:space="preserve"> </w:t>
      </w:r>
      <w:r w:rsidR="00100567" w:rsidRPr="00113569">
        <w:rPr>
          <w:rFonts w:asciiTheme="minorHAnsi" w:hAnsiTheme="minorHAnsi" w:cstheme="minorHAnsi"/>
          <w:b/>
        </w:rPr>
        <w:t>D.</w:t>
      </w:r>
      <w:r w:rsidR="00622FC7" w:rsidRPr="00113569">
        <w:rPr>
          <w:rFonts w:asciiTheme="minorHAnsi" w:hAnsiTheme="minorHAnsi" w:cstheme="minorHAnsi"/>
          <w:b/>
        </w:rPr>
        <w:t>, en representación de INFANTE Y RODERO, SL con CIF nº</w:t>
      </w:r>
      <w:proofErr w:type="gramStart"/>
      <w:r w:rsidR="00622FC7" w:rsidRPr="00113569">
        <w:rPr>
          <w:rFonts w:asciiTheme="minorHAnsi" w:hAnsiTheme="minorHAnsi" w:cstheme="minorHAnsi"/>
          <w:b/>
        </w:rPr>
        <w:t>.,</w:t>
      </w:r>
      <w:proofErr w:type="gramEnd"/>
      <w:r w:rsidR="00E02512" w:rsidRPr="00113569">
        <w:rPr>
          <w:rFonts w:asciiTheme="minorHAnsi" w:hAnsiTheme="minorHAnsi" w:cstheme="minorHAnsi"/>
        </w:rPr>
        <w:t xml:space="preserve"> </w:t>
      </w:r>
      <w:r w:rsidR="000139ED" w:rsidRPr="00113569">
        <w:rPr>
          <w:rFonts w:asciiTheme="minorHAnsi" w:hAnsiTheme="minorHAnsi" w:cstheme="minorHAnsi"/>
        </w:rPr>
        <w:t xml:space="preserve">para </w:t>
      </w:r>
      <w:r w:rsidR="00622FC7" w:rsidRPr="00113569">
        <w:rPr>
          <w:rFonts w:asciiTheme="minorHAnsi" w:hAnsiTheme="minorHAnsi" w:cstheme="minorHAnsi"/>
        </w:rPr>
        <w:t>reforma de tres cuartos de baño ubicados en el polígono 10 parcela 280 del término municipal d</w:t>
      </w:r>
      <w:r w:rsidR="00157408" w:rsidRPr="00113569">
        <w:rPr>
          <w:rFonts w:asciiTheme="minorHAnsi" w:hAnsiTheme="minorHAnsi" w:cstheme="minorHAnsi"/>
        </w:rPr>
        <w:t>e Argamasilla de Calatrava</w:t>
      </w:r>
      <w:r w:rsidR="000E728C" w:rsidRPr="00113569">
        <w:rPr>
          <w:rFonts w:asciiTheme="minorHAnsi" w:hAnsiTheme="minorHAnsi" w:cstheme="minorHAnsi"/>
        </w:rPr>
        <w:t xml:space="preserve">, </w:t>
      </w:r>
      <w:r w:rsidR="00D62B51" w:rsidRPr="00113569">
        <w:rPr>
          <w:rFonts w:asciiTheme="minorHAnsi" w:hAnsiTheme="minorHAnsi" w:cstheme="minorHAnsi"/>
        </w:rPr>
        <w:t xml:space="preserve">con un presupuesto de ejecución y base imponible de </w:t>
      </w:r>
      <w:r w:rsidR="00622FC7" w:rsidRPr="00113569">
        <w:rPr>
          <w:rFonts w:asciiTheme="minorHAnsi" w:hAnsiTheme="minorHAnsi" w:cstheme="minorHAnsi"/>
        </w:rPr>
        <w:t xml:space="preserve">7.620,00 </w:t>
      </w:r>
      <w:r w:rsidR="00D62B51" w:rsidRPr="00113569">
        <w:rPr>
          <w:rFonts w:asciiTheme="minorHAnsi" w:hAnsiTheme="minorHAnsi" w:cstheme="minorHAnsi"/>
        </w:rPr>
        <w:t>€.</w:t>
      </w:r>
    </w:p>
    <w:p w:rsidR="00425EAC" w:rsidRPr="00113569" w:rsidRDefault="00425EAC" w:rsidP="00E16228">
      <w:pPr>
        <w:pStyle w:val="Prrafodelista"/>
        <w:spacing w:line="276" w:lineRule="auto"/>
        <w:ind w:left="709" w:right="161" w:firstLine="0"/>
        <w:rPr>
          <w:rFonts w:asciiTheme="minorHAnsi" w:hAnsiTheme="minorHAnsi" w:cstheme="minorHAnsi"/>
        </w:rPr>
      </w:pPr>
    </w:p>
    <w:p w:rsidR="00AD5E9E" w:rsidRPr="00113569" w:rsidRDefault="0099390B" w:rsidP="00E16228">
      <w:pPr>
        <w:pStyle w:val="Textoindependiente"/>
        <w:spacing w:line="276" w:lineRule="auto"/>
        <w:ind w:left="142" w:right="159" w:firstLine="566"/>
        <w:jc w:val="both"/>
        <w:rPr>
          <w:rFonts w:asciiTheme="minorHAnsi" w:hAnsiTheme="minorHAnsi" w:cstheme="minorHAnsi"/>
          <w:spacing w:val="-2"/>
          <w:sz w:val="22"/>
          <w:szCs w:val="22"/>
        </w:rPr>
      </w:pPr>
      <w:r w:rsidRPr="00113569">
        <w:rPr>
          <w:rFonts w:asciiTheme="minorHAnsi" w:hAnsiTheme="minorHAnsi" w:cstheme="minorHAnsi"/>
          <w:sz w:val="22"/>
          <w:szCs w:val="22"/>
        </w:rPr>
        <w:t xml:space="preserve">Se informa </w:t>
      </w:r>
      <w:r w:rsidRPr="00113569">
        <w:rPr>
          <w:rFonts w:asciiTheme="minorHAnsi" w:hAnsiTheme="minorHAnsi" w:cstheme="minorHAnsi"/>
          <w:b/>
          <w:sz w:val="22"/>
          <w:szCs w:val="22"/>
        </w:rPr>
        <w:t xml:space="preserve">favorablemente </w:t>
      </w:r>
      <w:r w:rsidRPr="00113569">
        <w:rPr>
          <w:rFonts w:asciiTheme="minorHAnsi" w:hAnsiTheme="minorHAnsi" w:cstheme="minorHAnsi"/>
          <w:sz w:val="22"/>
          <w:szCs w:val="22"/>
        </w:rPr>
        <w:t xml:space="preserve">por la Sra. Técnico Municipal con las siguientes </w:t>
      </w:r>
      <w:r w:rsidRPr="00113569">
        <w:rPr>
          <w:rFonts w:asciiTheme="minorHAnsi" w:hAnsiTheme="minorHAnsi" w:cstheme="minorHAnsi"/>
          <w:spacing w:val="-2"/>
          <w:sz w:val="22"/>
          <w:szCs w:val="22"/>
        </w:rPr>
        <w:t>consideraciones:</w:t>
      </w:r>
    </w:p>
    <w:p w:rsidR="00375C7F" w:rsidRPr="00113569" w:rsidRDefault="00375C7F" w:rsidP="00E16228">
      <w:pPr>
        <w:pStyle w:val="Textoindependiente"/>
        <w:spacing w:line="276" w:lineRule="auto"/>
        <w:ind w:left="142" w:right="159" w:firstLine="566"/>
        <w:jc w:val="both"/>
        <w:rPr>
          <w:rFonts w:asciiTheme="minorHAnsi" w:hAnsiTheme="minorHAnsi" w:cstheme="minorHAnsi"/>
          <w:spacing w:val="-2"/>
          <w:sz w:val="22"/>
          <w:szCs w:val="22"/>
        </w:rPr>
      </w:pPr>
    </w:p>
    <w:p w:rsidR="00375C7F" w:rsidRPr="00113569" w:rsidRDefault="00375C7F" w:rsidP="00E16228">
      <w:pPr>
        <w:pStyle w:val="Textoindependiente"/>
        <w:spacing w:before="2"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lastRenderedPageBreak/>
        <w:t>Características de las parcelas de referencia:</w:t>
      </w:r>
    </w:p>
    <w:p w:rsidR="00375C7F" w:rsidRPr="00113569" w:rsidRDefault="00375C7F" w:rsidP="00E16228">
      <w:pPr>
        <w:pStyle w:val="Textoindependiente"/>
        <w:spacing w:before="2"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t xml:space="preserve">- Suelo rústico de reserva, cuya superficie gráfica de la parcela conforme a los datos extraídos de catastro son 13.754 m², y superficie construida 211 m² (vivienda 187 m²; </w:t>
      </w:r>
      <w:proofErr w:type="spellStart"/>
      <w:r w:rsidRPr="00113569">
        <w:rPr>
          <w:rFonts w:asciiTheme="minorHAnsi" w:hAnsiTheme="minorHAnsi" w:cstheme="minorHAnsi"/>
          <w:sz w:val="22"/>
          <w:szCs w:val="22"/>
        </w:rPr>
        <w:t>soport</w:t>
      </w:r>
      <w:proofErr w:type="spellEnd"/>
      <w:r w:rsidRPr="00113569">
        <w:rPr>
          <w:rFonts w:asciiTheme="minorHAnsi" w:hAnsiTheme="minorHAnsi" w:cstheme="minorHAnsi"/>
          <w:sz w:val="22"/>
          <w:szCs w:val="22"/>
        </w:rPr>
        <w:t xml:space="preserve">. 50% 24 </w:t>
      </w:r>
      <w:proofErr w:type="gramStart"/>
      <w:r w:rsidRPr="00113569">
        <w:rPr>
          <w:rFonts w:asciiTheme="minorHAnsi" w:hAnsiTheme="minorHAnsi" w:cstheme="minorHAnsi"/>
          <w:sz w:val="22"/>
          <w:szCs w:val="22"/>
        </w:rPr>
        <w:t>m² )</w:t>
      </w:r>
      <w:proofErr w:type="gramEnd"/>
      <w:r w:rsidRPr="00113569">
        <w:rPr>
          <w:rFonts w:asciiTheme="minorHAnsi" w:hAnsiTheme="minorHAnsi" w:cstheme="minorHAnsi"/>
          <w:sz w:val="22"/>
          <w:szCs w:val="22"/>
        </w:rPr>
        <w:t>. Concedida por la Comisión Provincial de Ordenación del Territorio y Urbanismo, en su reunión de 25 de febrero de 2015 la Calificación Urbanística en suelo rústico para adaptación de casa de campo a casa rural promovido por Infante y Rodero S.L.</w:t>
      </w:r>
    </w:p>
    <w:p w:rsidR="00375C7F" w:rsidRPr="00113569" w:rsidRDefault="00375C7F" w:rsidP="00E16228">
      <w:pPr>
        <w:pStyle w:val="Textoindependiente"/>
        <w:spacing w:before="2" w:line="276" w:lineRule="auto"/>
        <w:ind w:left="142" w:right="161"/>
        <w:jc w:val="both"/>
        <w:rPr>
          <w:rFonts w:asciiTheme="minorHAnsi" w:hAnsiTheme="minorHAnsi" w:cstheme="minorHAnsi"/>
          <w:sz w:val="22"/>
          <w:szCs w:val="22"/>
        </w:rPr>
      </w:pPr>
    </w:p>
    <w:p w:rsidR="00375C7F" w:rsidRPr="00113569" w:rsidRDefault="00375C7F" w:rsidP="00E16228">
      <w:pPr>
        <w:pStyle w:val="Textoindependiente"/>
        <w:spacing w:before="2" w:line="276" w:lineRule="auto"/>
        <w:ind w:left="142" w:right="161"/>
        <w:jc w:val="both"/>
        <w:rPr>
          <w:rFonts w:asciiTheme="minorHAnsi" w:hAnsiTheme="minorHAnsi" w:cstheme="minorHAnsi"/>
          <w:sz w:val="22"/>
          <w:szCs w:val="22"/>
        </w:rPr>
      </w:pPr>
      <w:r w:rsidRPr="00113569">
        <w:rPr>
          <w:rFonts w:asciiTheme="minorHAnsi" w:hAnsiTheme="minorHAnsi" w:cstheme="minorHAnsi"/>
          <w:sz w:val="22"/>
          <w:szCs w:val="22"/>
        </w:rPr>
        <w:t>En base a estos datos se establece lo siguiente:</w:t>
      </w:r>
    </w:p>
    <w:p w:rsidR="00375C7F" w:rsidRPr="00113569" w:rsidRDefault="00375C7F" w:rsidP="00E16228">
      <w:pPr>
        <w:pStyle w:val="Textoindependiente"/>
        <w:spacing w:before="2" w:line="276" w:lineRule="auto"/>
        <w:ind w:left="142" w:right="161"/>
        <w:jc w:val="both"/>
        <w:rPr>
          <w:rFonts w:asciiTheme="minorHAnsi" w:hAnsiTheme="minorHAnsi" w:cstheme="minorHAnsi"/>
          <w:sz w:val="22"/>
          <w:szCs w:val="22"/>
        </w:rPr>
      </w:pPr>
    </w:p>
    <w:p w:rsidR="00375C7F" w:rsidRPr="00113569" w:rsidRDefault="00375C7F" w:rsidP="00E16228">
      <w:pPr>
        <w:pStyle w:val="Textoindependiente"/>
        <w:spacing w:before="2" w:line="276" w:lineRule="auto"/>
        <w:ind w:left="142" w:right="161" w:firstLine="578"/>
        <w:jc w:val="both"/>
        <w:rPr>
          <w:rFonts w:asciiTheme="minorHAnsi" w:hAnsiTheme="minorHAnsi" w:cstheme="minorHAnsi"/>
          <w:sz w:val="22"/>
          <w:szCs w:val="22"/>
        </w:rPr>
      </w:pPr>
      <w:r w:rsidRPr="00113569">
        <w:rPr>
          <w:rFonts w:asciiTheme="minorHAnsi" w:hAnsiTheme="minorHAnsi" w:cstheme="minorHAnsi"/>
          <w:sz w:val="22"/>
          <w:szCs w:val="22"/>
        </w:rPr>
        <w:t xml:space="preserve">- Las edificaciones destinadas al uso hotelero y hostelero (turismo rural), deberán situarse en fincas cuya superficie mínima y la ocupación por la edificación se establezcan en las </w:t>
      </w:r>
      <w:proofErr w:type="spellStart"/>
      <w:r w:rsidRPr="00113569">
        <w:rPr>
          <w:rFonts w:asciiTheme="minorHAnsi" w:hAnsiTheme="minorHAnsi" w:cstheme="minorHAnsi"/>
          <w:sz w:val="22"/>
          <w:szCs w:val="22"/>
        </w:rPr>
        <w:t>ITPs</w:t>
      </w:r>
      <w:proofErr w:type="spellEnd"/>
      <w:r w:rsidRPr="00113569">
        <w:rPr>
          <w:rFonts w:asciiTheme="minorHAnsi" w:hAnsiTheme="minorHAnsi" w:cstheme="minorHAnsi"/>
          <w:sz w:val="22"/>
          <w:szCs w:val="22"/>
        </w:rPr>
        <w:t xml:space="preserve"> por ámbitos y tipologías. En este caso, para obras, construcciones e instalaciones relacionadas con</w:t>
      </w:r>
    </w:p>
    <w:p w:rsidR="00375C7F" w:rsidRPr="00113569" w:rsidRDefault="00375C7F" w:rsidP="00E16228">
      <w:pPr>
        <w:pStyle w:val="Textoindependiente"/>
        <w:spacing w:before="2" w:line="276" w:lineRule="auto"/>
        <w:ind w:left="142" w:right="161"/>
        <w:jc w:val="both"/>
        <w:rPr>
          <w:rFonts w:asciiTheme="minorHAnsi" w:hAnsiTheme="minorHAnsi" w:cstheme="minorHAnsi"/>
          <w:sz w:val="22"/>
          <w:szCs w:val="22"/>
        </w:rPr>
      </w:pPr>
      <w:proofErr w:type="gramStart"/>
      <w:r w:rsidRPr="00113569">
        <w:rPr>
          <w:rFonts w:asciiTheme="minorHAnsi" w:hAnsiTheme="minorHAnsi" w:cstheme="minorHAnsi"/>
          <w:sz w:val="22"/>
          <w:szCs w:val="22"/>
        </w:rPr>
        <w:t>el</w:t>
      </w:r>
      <w:proofErr w:type="gramEnd"/>
      <w:r w:rsidRPr="00113569">
        <w:rPr>
          <w:rFonts w:asciiTheme="minorHAnsi" w:hAnsiTheme="minorHAnsi" w:cstheme="minorHAnsi"/>
          <w:sz w:val="22"/>
          <w:szCs w:val="22"/>
        </w:rPr>
        <w:t xml:space="preserve"> uso turismo rural será necesario una superficie mínima de una hectárea y la superficie máxima ocupada por la edificación no podrá superar en ningún caso el 20% de la superficie total de la finca.</w:t>
      </w:r>
    </w:p>
    <w:p w:rsidR="00375C7F" w:rsidRPr="00113569" w:rsidRDefault="00375C7F" w:rsidP="00E16228">
      <w:pPr>
        <w:pStyle w:val="Textoindependiente"/>
        <w:spacing w:before="2" w:line="276" w:lineRule="auto"/>
        <w:ind w:left="142" w:right="161" w:firstLine="578"/>
        <w:jc w:val="both"/>
        <w:rPr>
          <w:rFonts w:asciiTheme="minorHAnsi" w:hAnsiTheme="minorHAnsi" w:cstheme="minorHAnsi"/>
          <w:sz w:val="22"/>
          <w:szCs w:val="22"/>
        </w:rPr>
      </w:pPr>
      <w:r w:rsidRPr="00113569">
        <w:rPr>
          <w:rFonts w:asciiTheme="minorHAnsi" w:hAnsiTheme="minorHAnsi" w:cstheme="minorHAnsi"/>
          <w:sz w:val="22"/>
          <w:szCs w:val="22"/>
        </w:rPr>
        <w:t>- Sin afección estructural. En caso de que afecte a la estructura será necesario presentar proyecto básico de ejecución previo a la actuación. En caso de que la ejecución de los tres baños</w:t>
      </w:r>
    </w:p>
    <w:p w:rsidR="00375C7F" w:rsidRPr="00113569" w:rsidRDefault="00375C7F" w:rsidP="00E16228">
      <w:pPr>
        <w:pStyle w:val="Textoindependiente"/>
        <w:spacing w:before="2" w:line="276" w:lineRule="auto"/>
        <w:ind w:left="142" w:right="161"/>
        <w:jc w:val="both"/>
        <w:rPr>
          <w:rFonts w:asciiTheme="minorHAnsi" w:hAnsiTheme="minorHAnsi" w:cstheme="minorHAnsi"/>
          <w:sz w:val="22"/>
          <w:szCs w:val="22"/>
        </w:rPr>
      </w:pPr>
      <w:proofErr w:type="gramStart"/>
      <w:r w:rsidRPr="00113569">
        <w:rPr>
          <w:rFonts w:asciiTheme="minorHAnsi" w:hAnsiTheme="minorHAnsi" w:cstheme="minorHAnsi"/>
          <w:sz w:val="22"/>
          <w:szCs w:val="22"/>
        </w:rPr>
        <w:t>sean</w:t>
      </w:r>
      <w:proofErr w:type="gramEnd"/>
      <w:r w:rsidRPr="00113569">
        <w:rPr>
          <w:rFonts w:asciiTheme="minorHAnsi" w:hAnsiTheme="minorHAnsi" w:cstheme="minorHAnsi"/>
          <w:sz w:val="22"/>
          <w:szCs w:val="22"/>
        </w:rPr>
        <w:t xml:space="preserve"> de nueva incorporación, deberá presentarse proyectó básico y de ejecución previo a la realización de la actuación.</w:t>
      </w:r>
    </w:p>
    <w:p w:rsidR="00375C7F" w:rsidRPr="00113569" w:rsidRDefault="00375C7F" w:rsidP="00E16228">
      <w:pPr>
        <w:pStyle w:val="Textoindependiente"/>
        <w:spacing w:before="2" w:line="276" w:lineRule="auto"/>
        <w:ind w:left="142" w:right="161" w:firstLine="578"/>
        <w:jc w:val="both"/>
        <w:rPr>
          <w:rFonts w:asciiTheme="minorHAnsi" w:hAnsiTheme="minorHAnsi" w:cstheme="minorHAnsi"/>
          <w:sz w:val="22"/>
          <w:szCs w:val="22"/>
        </w:rPr>
      </w:pPr>
      <w:r w:rsidRPr="00113569">
        <w:rPr>
          <w:rFonts w:asciiTheme="minorHAnsi" w:hAnsiTheme="minorHAnsi" w:cstheme="minorHAnsi"/>
          <w:sz w:val="22"/>
          <w:szCs w:val="22"/>
        </w:rPr>
        <w:t>- No se podrá alterar la configuración actual de los huecos existentes exteriores y volumetría, las actuaciones se limitarán a las actuaciones interiores pretendidas para la mejora de los baños existentes.</w:t>
      </w:r>
    </w:p>
    <w:p w:rsidR="005454A6" w:rsidRPr="00113569" w:rsidRDefault="00375C7F" w:rsidP="00E16228">
      <w:pPr>
        <w:pStyle w:val="Textoindependiente"/>
        <w:spacing w:before="2"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sz w:val="22"/>
          <w:szCs w:val="22"/>
        </w:rPr>
        <w:t>- Conforme a la Calificación Urbanística concedida no podrán conectar nunca sus Infraestructuras de Servicio (agua, saneamiento, etc.) debiendo resolverse siempre la dotación de estos servicios mediante Instalaciones propias que no tengan carácter urbano. Deberá justificarse el abastecimiento de agua y saneamiento de las mismas.</w:t>
      </w:r>
    </w:p>
    <w:p w:rsidR="00375C7F" w:rsidRPr="00113569" w:rsidRDefault="00375C7F" w:rsidP="00E16228">
      <w:pPr>
        <w:pStyle w:val="Textoindependiente"/>
        <w:spacing w:before="2" w:line="276" w:lineRule="auto"/>
        <w:ind w:left="142" w:right="161"/>
        <w:jc w:val="both"/>
        <w:rPr>
          <w:rFonts w:asciiTheme="minorHAnsi" w:hAnsiTheme="minorHAnsi" w:cstheme="minorHAnsi"/>
          <w:sz w:val="22"/>
          <w:szCs w:val="22"/>
        </w:rPr>
      </w:pPr>
    </w:p>
    <w:p w:rsidR="00AD5E9E" w:rsidRPr="00113569" w:rsidRDefault="0099390B" w:rsidP="00E16228">
      <w:pPr>
        <w:pStyle w:val="Prrafodelista"/>
        <w:numPr>
          <w:ilvl w:val="0"/>
          <w:numId w:val="6"/>
        </w:numPr>
        <w:spacing w:line="276" w:lineRule="auto"/>
        <w:ind w:left="142" w:right="161" w:firstLine="567"/>
        <w:rPr>
          <w:rFonts w:asciiTheme="minorHAnsi" w:hAnsiTheme="minorHAnsi" w:cstheme="minorHAnsi"/>
        </w:rPr>
      </w:pPr>
      <w:r w:rsidRPr="00113569">
        <w:rPr>
          <w:rFonts w:asciiTheme="minorHAnsi" w:hAnsiTheme="minorHAnsi" w:cstheme="minorHAnsi"/>
        </w:rPr>
        <w:t>A</w:t>
      </w:r>
      <w:r w:rsidRPr="00113569">
        <w:rPr>
          <w:rFonts w:asciiTheme="minorHAnsi" w:hAnsiTheme="minorHAnsi" w:cstheme="minorHAnsi"/>
          <w:b/>
        </w:rPr>
        <w:t xml:space="preserve"> </w:t>
      </w:r>
      <w:r w:rsidR="00A17165" w:rsidRPr="00113569">
        <w:rPr>
          <w:rFonts w:asciiTheme="minorHAnsi" w:hAnsiTheme="minorHAnsi" w:cstheme="minorHAnsi"/>
          <w:b/>
        </w:rPr>
        <w:t xml:space="preserve">D. </w:t>
      </w:r>
      <w:r w:rsidR="00682F48" w:rsidRPr="00113569">
        <w:rPr>
          <w:rFonts w:asciiTheme="minorHAnsi" w:hAnsiTheme="minorHAnsi" w:cstheme="minorHAnsi"/>
        </w:rPr>
        <w:t>par</w:t>
      </w:r>
      <w:r w:rsidRPr="00113569">
        <w:rPr>
          <w:rFonts w:asciiTheme="minorHAnsi" w:hAnsiTheme="minorHAnsi" w:cstheme="minorHAnsi"/>
        </w:rPr>
        <w:t>a</w:t>
      </w:r>
      <w:r w:rsidR="00D9472D" w:rsidRPr="00113569">
        <w:rPr>
          <w:rFonts w:asciiTheme="minorHAnsi" w:hAnsiTheme="minorHAnsi" w:cstheme="minorHAnsi"/>
        </w:rPr>
        <w:t xml:space="preserve"> </w:t>
      </w:r>
      <w:r w:rsidR="00B068B0" w:rsidRPr="00113569">
        <w:rPr>
          <w:rFonts w:asciiTheme="minorHAnsi" w:hAnsiTheme="minorHAnsi" w:cstheme="minorHAnsi"/>
        </w:rPr>
        <w:t>cambio de trazado de vallado en parcela 224 del polígono 7 para incluir a la parcela 174, del término municipal de Argamasilla de Calatrava</w:t>
      </w:r>
      <w:r w:rsidR="00A20EC6" w:rsidRPr="00113569">
        <w:rPr>
          <w:rFonts w:asciiTheme="minorHAnsi" w:hAnsiTheme="minorHAnsi" w:cstheme="minorHAnsi"/>
        </w:rPr>
        <w:t xml:space="preserve">, </w:t>
      </w:r>
      <w:r w:rsidR="00B068B0" w:rsidRPr="00113569">
        <w:rPr>
          <w:rFonts w:asciiTheme="minorHAnsi" w:hAnsiTheme="minorHAnsi" w:cstheme="minorHAnsi"/>
        </w:rPr>
        <w:t>realizándose dicha actividad por el propio interesado</w:t>
      </w:r>
      <w:r w:rsidR="00A20EC6" w:rsidRPr="00113569">
        <w:rPr>
          <w:rFonts w:asciiTheme="minorHAnsi" w:hAnsiTheme="minorHAnsi" w:cstheme="minorHAnsi"/>
        </w:rPr>
        <w:t>.</w:t>
      </w:r>
    </w:p>
    <w:p w:rsidR="000714BB" w:rsidRPr="00113569" w:rsidRDefault="000714BB" w:rsidP="00E16228">
      <w:pPr>
        <w:pStyle w:val="Prrafodelista"/>
        <w:spacing w:line="276" w:lineRule="auto"/>
        <w:ind w:left="709" w:right="161" w:firstLine="0"/>
        <w:rPr>
          <w:rFonts w:asciiTheme="minorHAnsi" w:hAnsiTheme="minorHAnsi" w:cstheme="minorHAnsi"/>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t xml:space="preserve">Se informa </w:t>
      </w:r>
      <w:r w:rsidRPr="00113569">
        <w:rPr>
          <w:rFonts w:asciiTheme="minorHAnsi" w:hAnsiTheme="minorHAnsi" w:cstheme="minorHAnsi"/>
          <w:b/>
          <w:sz w:val="22"/>
          <w:szCs w:val="22"/>
        </w:rPr>
        <w:t xml:space="preserve">favorablemente </w:t>
      </w:r>
      <w:r w:rsidRPr="00113569">
        <w:rPr>
          <w:rFonts w:asciiTheme="minorHAnsi" w:hAnsiTheme="minorHAnsi" w:cstheme="minorHAnsi"/>
          <w:sz w:val="22"/>
          <w:szCs w:val="22"/>
        </w:rPr>
        <w:t xml:space="preserve">por la Sra. Técnico Municipal con las siguientes </w:t>
      </w:r>
      <w:r w:rsidRPr="00113569">
        <w:rPr>
          <w:rFonts w:asciiTheme="minorHAnsi" w:hAnsiTheme="minorHAnsi" w:cstheme="minorHAnsi"/>
          <w:spacing w:val="-2"/>
          <w:sz w:val="22"/>
          <w:szCs w:val="22"/>
        </w:rPr>
        <w:t>consideraciones:</w:t>
      </w:r>
    </w:p>
    <w:p w:rsidR="00445618" w:rsidRPr="00113569" w:rsidRDefault="00445618" w:rsidP="00E16228">
      <w:pPr>
        <w:pStyle w:val="Prrafodelista"/>
        <w:spacing w:line="276" w:lineRule="auto"/>
        <w:ind w:left="142" w:right="161"/>
        <w:rPr>
          <w:rFonts w:asciiTheme="minorHAnsi" w:hAnsiTheme="minorHAnsi" w:cstheme="minorHAnsi"/>
        </w:rPr>
      </w:pPr>
    </w:p>
    <w:p w:rsidR="00B068B0" w:rsidRPr="00113569" w:rsidRDefault="00B068B0" w:rsidP="00E16228">
      <w:pPr>
        <w:pStyle w:val="Prrafodelista"/>
        <w:spacing w:line="276" w:lineRule="auto"/>
        <w:ind w:left="142" w:right="159" w:firstLine="567"/>
        <w:rPr>
          <w:rFonts w:asciiTheme="minorHAnsi" w:hAnsiTheme="minorHAnsi" w:cstheme="minorHAnsi"/>
        </w:rPr>
      </w:pPr>
      <w:r w:rsidRPr="00113569">
        <w:rPr>
          <w:rFonts w:asciiTheme="minorHAnsi" w:hAnsiTheme="minorHAnsi" w:cstheme="minorHAnsi"/>
        </w:rPr>
        <w:t>Características de las parcelas de referencia:</w:t>
      </w:r>
    </w:p>
    <w:p w:rsidR="00B068B0" w:rsidRPr="00113569" w:rsidRDefault="00B068B0" w:rsidP="00E16228">
      <w:pPr>
        <w:pStyle w:val="Prrafodelista"/>
        <w:spacing w:line="276" w:lineRule="auto"/>
        <w:ind w:left="142" w:right="159" w:firstLine="567"/>
        <w:rPr>
          <w:rFonts w:asciiTheme="minorHAnsi" w:hAnsiTheme="minorHAnsi" w:cstheme="minorHAnsi"/>
        </w:rPr>
      </w:pPr>
      <w:r w:rsidRPr="00113569">
        <w:rPr>
          <w:rFonts w:asciiTheme="minorHAnsi" w:hAnsiTheme="minorHAnsi" w:cstheme="minorHAnsi"/>
        </w:rPr>
        <w:t>- Superficie gráfica de la parcela conforme a los datos extraídos de catastro son 2.168 m² sin edificaciones existentes.</w:t>
      </w:r>
    </w:p>
    <w:p w:rsidR="00B068B0" w:rsidRPr="00113569" w:rsidRDefault="00B068B0" w:rsidP="00E16228">
      <w:pPr>
        <w:pStyle w:val="Prrafodelista"/>
        <w:spacing w:line="276" w:lineRule="auto"/>
        <w:ind w:left="142" w:right="159" w:firstLine="567"/>
        <w:rPr>
          <w:rFonts w:asciiTheme="minorHAnsi" w:hAnsiTheme="minorHAnsi" w:cstheme="minorHAnsi"/>
        </w:rPr>
      </w:pPr>
      <w:r w:rsidRPr="00113569">
        <w:rPr>
          <w:rFonts w:asciiTheme="minorHAnsi" w:hAnsiTheme="minorHAnsi" w:cstheme="minorHAnsi"/>
        </w:rPr>
        <w:t>En base a esto se establece lo siguiente:</w:t>
      </w:r>
    </w:p>
    <w:p w:rsidR="00B068B0" w:rsidRPr="00113569" w:rsidRDefault="00B068B0" w:rsidP="00E16228">
      <w:pPr>
        <w:pStyle w:val="Prrafodelista"/>
        <w:spacing w:line="276" w:lineRule="auto"/>
        <w:ind w:left="142" w:right="159" w:firstLine="567"/>
        <w:rPr>
          <w:rFonts w:asciiTheme="minorHAnsi" w:hAnsiTheme="minorHAnsi" w:cstheme="minorHAnsi"/>
        </w:rPr>
      </w:pPr>
      <w:r w:rsidRPr="00113569">
        <w:rPr>
          <w:rFonts w:asciiTheme="minorHAnsi" w:hAnsiTheme="minorHAnsi" w:cstheme="minorHAnsi"/>
        </w:rPr>
        <w:t>- Distancia a caminos 3,75 m desde el eje del mismo conforme a las indicaciones de guardería rural.</w:t>
      </w:r>
    </w:p>
    <w:p w:rsidR="00D9472D" w:rsidRPr="00113569" w:rsidRDefault="00B068B0" w:rsidP="00E16228">
      <w:pPr>
        <w:pStyle w:val="Prrafodelista"/>
        <w:spacing w:line="276" w:lineRule="auto"/>
        <w:ind w:left="142" w:right="159" w:firstLine="567"/>
        <w:rPr>
          <w:rFonts w:asciiTheme="minorHAnsi" w:hAnsiTheme="minorHAnsi" w:cstheme="minorHAnsi"/>
        </w:rPr>
      </w:pPr>
      <w:r w:rsidRPr="00113569">
        <w:rPr>
          <w:rFonts w:asciiTheme="minorHAnsi" w:hAnsiTheme="minorHAnsi" w:cstheme="minorHAnsi"/>
        </w:rPr>
        <w:t xml:space="preserve">- No está permitido realizar el vallado con fábrica de ladrillo o materiales similares. Conforme al punto 4 del art. 34 del Reglamento de Suelo Rústico, "se deberá realizar de manera que no suponga un riesgo para la conservación y circulación de la fauna y la lora silvestres de la </w:t>
      </w:r>
      <w:r w:rsidRPr="00113569">
        <w:rPr>
          <w:rFonts w:asciiTheme="minorHAnsi" w:hAnsiTheme="minorHAnsi" w:cstheme="minorHAnsi"/>
        </w:rPr>
        <w:lastRenderedPageBreak/>
        <w:t>zona, ni degrade el paisaje.” Del mismo modo, “los vallados que se encuentren en suelo rústico no urbanizable de especial protección ambiental, paisajística, de entorno o de infraestructura se realizarán conforme a la normativa sectorial aplicable”.</w:t>
      </w:r>
    </w:p>
    <w:p w:rsidR="00091B8A" w:rsidRPr="00113569" w:rsidRDefault="00091B8A" w:rsidP="00E16228">
      <w:pPr>
        <w:pStyle w:val="Ttulo2"/>
        <w:spacing w:before="153" w:line="276" w:lineRule="auto"/>
        <w:ind w:right="222" w:firstLine="707"/>
        <w:rPr>
          <w:sz w:val="22"/>
          <w:szCs w:val="22"/>
          <w:u w:val="none"/>
        </w:rPr>
      </w:pPr>
      <w:r w:rsidRPr="00113569">
        <w:rPr>
          <w:sz w:val="22"/>
          <w:szCs w:val="22"/>
          <w:u w:val="none"/>
        </w:rPr>
        <w:t xml:space="preserve">2.1.1.- </w:t>
      </w:r>
      <w:r w:rsidRPr="00113569">
        <w:rPr>
          <w:sz w:val="22"/>
          <w:szCs w:val="22"/>
        </w:rPr>
        <w:t>Declaración responsable presentada por DÑA. para licencia de obra menor, con emplazamiento en calle José María Rodríguez Marín, 116 de Argamasilla de Calatrava</w:t>
      </w:r>
      <w:r w:rsidRPr="00113569">
        <w:rPr>
          <w:sz w:val="22"/>
          <w:szCs w:val="22"/>
          <w:u w:val="none"/>
        </w:rPr>
        <w:t>.</w:t>
      </w:r>
    </w:p>
    <w:p w:rsidR="00091B8A" w:rsidRPr="00113569" w:rsidRDefault="00091B8A" w:rsidP="00E16228">
      <w:pPr>
        <w:pStyle w:val="Textoindependiente"/>
        <w:spacing w:before="1" w:line="276" w:lineRule="auto"/>
        <w:rPr>
          <w:b/>
          <w:sz w:val="22"/>
          <w:szCs w:val="22"/>
        </w:rPr>
      </w:pPr>
    </w:p>
    <w:p w:rsidR="00091B8A" w:rsidRPr="00113569" w:rsidRDefault="00091B8A" w:rsidP="00E16228">
      <w:pPr>
        <w:pStyle w:val="Textoindependiente"/>
        <w:spacing w:before="52" w:line="276" w:lineRule="auto"/>
        <w:ind w:left="222" w:right="217" w:firstLine="707"/>
        <w:jc w:val="both"/>
        <w:rPr>
          <w:sz w:val="22"/>
          <w:szCs w:val="22"/>
        </w:rPr>
      </w:pPr>
      <w:r w:rsidRPr="00113569">
        <w:rPr>
          <w:b/>
          <w:sz w:val="22"/>
          <w:szCs w:val="22"/>
        </w:rPr>
        <w:t xml:space="preserve">CONSIDERANDO </w:t>
      </w:r>
      <w:r w:rsidRPr="00113569">
        <w:rPr>
          <w:sz w:val="22"/>
          <w:szCs w:val="22"/>
        </w:rPr>
        <w:t>lo dispuesto en el artículo 157.1 Decreto Legislativo 1/2010,</w:t>
      </w:r>
      <w:r w:rsidRPr="00113569">
        <w:rPr>
          <w:spacing w:val="40"/>
          <w:sz w:val="22"/>
          <w:szCs w:val="22"/>
        </w:rPr>
        <w:t xml:space="preserve"> </w:t>
      </w:r>
      <w:r w:rsidRPr="00113569">
        <w:rPr>
          <w:sz w:val="22"/>
          <w:szCs w:val="22"/>
        </w:rPr>
        <w:t>de 18 de mayo, por el que se aprueba el texto refundido de la Ley de Ordenación del Territorio y de la Actividad Urbanística donde se establecen los actos sujetos a declaración responsable o comunicación previa.</w:t>
      </w:r>
    </w:p>
    <w:p w:rsidR="00091B8A" w:rsidRPr="00113569" w:rsidRDefault="00091B8A" w:rsidP="00E16228">
      <w:pPr>
        <w:pStyle w:val="Textoindependiente"/>
        <w:spacing w:before="200" w:line="276" w:lineRule="auto"/>
        <w:ind w:left="222" w:right="213" w:firstLine="707"/>
        <w:jc w:val="both"/>
        <w:rPr>
          <w:sz w:val="22"/>
          <w:szCs w:val="22"/>
        </w:rPr>
      </w:pPr>
      <w:r w:rsidRPr="00113569">
        <w:rPr>
          <w:b/>
          <w:sz w:val="22"/>
          <w:szCs w:val="22"/>
        </w:rPr>
        <w:t xml:space="preserve">CONSIDERANDO </w:t>
      </w:r>
      <w:r w:rsidRPr="00113569">
        <w:rPr>
          <w:sz w:val="22"/>
          <w:szCs w:val="22"/>
        </w:rPr>
        <w:t>lo establecido en 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w:t>
      </w:r>
      <w:r w:rsidRPr="00113569">
        <w:rPr>
          <w:spacing w:val="40"/>
          <w:sz w:val="22"/>
          <w:szCs w:val="22"/>
        </w:rPr>
        <w:t xml:space="preserve"> </w:t>
      </w:r>
      <w:r w:rsidRPr="00113569">
        <w:rPr>
          <w:sz w:val="22"/>
          <w:szCs w:val="22"/>
        </w:rPr>
        <w:t>orden, estatal, autonómico o local, le estén atribuidas por el ordenamiento sectorial aplicable en cada caso.</w:t>
      </w:r>
    </w:p>
    <w:p w:rsidR="00091B8A" w:rsidRPr="00113569" w:rsidRDefault="00091B8A" w:rsidP="00E16228">
      <w:pPr>
        <w:pStyle w:val="Textoindependiente"/>
        <w:spacing w:before="201" w:line="276" w:lineRule="auto"/>
        <w:ind w:left="222" w:right="216" w:firstLine="707"/>
        <w:jc w:val="both"/>
        <w:rPr>
          <w:sz w:val="22"/>
          <w:szCs w:val="22"/>
        </w:rPr>
      </w:pPr>
      <w:r w:rsidRPr="00113569">
        <w:rPr>
          <w:b/>
          <w:sz w:val="22"/>
          <w:szCs w:val="22"/>
        </w:rPr>
        <w:t xml:space="preserve">CONSIDERANDO </w:t>
      </w:r>
      <w:r w:rsidRPr="00113569">
        <w:rPr>
          <w:sz w:val="22"/>
          <w:szCs w:val="22"/>
        </w:rPr>
        <w:t xml:space="preserve">lo dispuesto en el artículo 23 de la Ley 40/2015, de 1 de octubre, de Régimen Jurídico del Sector Público, según el cual es causa de abstención </w:t>
      </w:r>
      <w:r w:rsidRPr="00113569">
        <w:rPr>
          <w:i/>
          <w:sz w:val="22"/>
          <w:szCs w:val="22"/>
        </w:rPr>
        <w:t xml:space="preserve">“Tener interés personal en el asunto de que se trate […]”, </w:t>
      </w:r>
      <w:r w:rsidRPr="00113569">
        <w:rPr>
          <w:sz w:val="22"/>
          <w:szCs w:val="22"/>
        </w:rPr>
        <w:t>en este punto del orden del día,</w:t>
      </w:r>
      <w:r w:rsidRPr="00113569">
        <w:rPr>
          <w:spacing w:val="-2"/>
          <w:sz w:val="22"/>
          <w:szCs w:val="22"/>
        </w:rPr>
        <w:t xml:space="preserve"> Dña. Estela Céspedes Palomares </w:t>
      </w:r>
      <w:r w:rsidRPr="00113569">
        <w:rPr>
          <w:sz w:val="22"/>
          <w:szCs w:val="22"/>
        </w:rPr>
        <w:t>se</w:t>
      </w:r>
      <w:r w:rsidRPr="00113569">
        <w:rPr>
          <w:spacing w:val="-2"/>
          <w:sz w:val="22"/>
          <w:szCs w:val="22"/>
        </w:rPr>
        <w:t xml:space="preserve"> </w:t>
      </w:r>
      <w:r w:rsidRPr="00113569">
        <w:rPr>
          <w:sz w:val="22"/>
          <w:szCs w:val="22"/>
        </w:rPr>
        <w:t>ausenta</w:t>
      </w:r>
      <w:r w:rsidRPr="00113569">
        <w:rPr>
          <w:spacing w:val="-3"/>
          <w:sz w:val="22"/>
          <w:szCs w:val="22"/>
        </w:rPr>
        <w:t xml:space="preserve"> </w:t>
      </w:r>
      <w:r w:rsidRPr="00113569">
        <w:rPr>
          <w:sz w:val="22"/>
          <w:szCs w:val="22"/>
        </w:rPr>
        <w:t>momentáneamente de la Sala, incorporándose</w:t>
      </w:r>
      <w:r w:rsidRPr="00113569">
        <w:rPr>
          <w:spacing w:val="-3"/>
          <w:sz w:val="22"/>
          <w:szCs w:val="22"/>
        </w:rPr>
        <w:t xml:space="preserve"> </w:t>
      </w:r>
      <w:r w:rsidRPr="00113569">
        <w:rPr>
          <w:sz w:val="22"/>
          <w:szCs w:val="22"/>
        </w:rPr>
        <w:t>nuevamente</w:t>
      </w:r>
      <w:r w:rsidRPr="00113569">
        <w:rPr>
          <w:spacing w:val="-1"/>
          <w:sz w:val="22"/>
          <w:szCs w:val="22"/>
        </w:rPr>
        <w:t xml:space="preserve"> </w:t>
      </w:r>
      <w:r w:rsidRPr="00113569">
        <w:rPr>
          <w:sz w:val="22"/>
          <w:szCs w:val="22"/>
        </w:rPr>
        <w:t>a</w:t>
      </w:r>
      <w:r w:rsidRPr="00113569">
        <w:rPr>
          <w:spacing w:val="-2"/>
          <w:sz w:val="22"/>
          <w:szCs w:val="22"/>
        </w:rPr>
        <w:t xml:space="preserve"> </w:t>
      </w:r>
      <w:r w:rsidRPr="00113569">
        <w:rPr>
          <w:sz w:val="22"/>
          <w:szCs w:val="22"/>
        </w:rPr>
        <w:t>la</w:t>
      </w:r>
      <w:r w:rsidRPr="00113569">
        <w:rPr>
          <w:spacing w:val="-1"/>
          <w:sz w:val="22"/>
          <w:szCs w:val="22"/>
        </w:rPr>
        <w:t xml:space="preserve"> </w:t>
      </w:r>
      <w:r w:rsidRPr="00113569">
        <w:rPr>
          <w:sz w:val="22"/>
          <w:szCs w:val="22"/>
        </w:rPr>
        <w:t>sesión</w:t>
      </w:r>
      <w:r w:rsidRPr="00113569">
        <w:rPr>
          <w:spacing w:val="-1"/>
          <w:sz w:val="22"/>
          <w:szCs w:val="22"/>
        </w:rPr>
        <w:t xml:space="preserve"> </w:t>
      </w:r>
      <w:r w:rsidRPr="00113569">
        <w:rPr>
          <w:sz w:val="22"/>
          <w:szCs w:val="22"/>
        </w:rPr>
        <w:t>una vez producidos el debate y la votación sobre el presente ordinal.</w:t>
      </w:r>
    </w:p>
    <w:p w:rsidR="00091B8A" w:rsidRPr="00113569" w:rsidRDefault="00091B8A" w:rsidP="00E16228">
      <w:pPr>
        <w:spacing w:before="199" w:line="276" w:lineRule="auto"/>
        <w:ind w:left="222" w:right="219" w:firstLine="707"/>
        <w:jc w:val="both"/>
        <w:rPr>
          <w:b/>
        </w:rPr>
      </w:pPr>
      <w:r w:rsidRPr="00113569">
        <w:t xml:space="preserve">La </w:t>
      </w:r>
      <w:r w:rsidRPr="00113569">
        <w:rPr>
          <w:b/>
        </w:rPr>
        <w:t>Junta</w:t>
      </w:r>
      <w:r w:rsidRPr="00113569">
        <w:rPr>
          <w:b/>
          <w:spacing w:val="-1"/>
        </w:rPr>
        <w:t xml:space="preserve"> </w:t>
      </w:r>
      <w:r w:rsidRPr="00113569">
        <w:rPr>
          <w:b/>
        </w:rPr>
        <w:t>de Gobierno Local</w:t>
      </w:r>
      <w:r w:rsidRPr="00113569">
        <w:t>, por unanimidad</w:t>
      </w:r>
      <w:r w:rsidRPr="00113569">
        <w:rPr>
          <w:spacing w:val="-1"/>
        </w:rPr>
        <w:t xml:space="preserve"> </w:t>
      </w:r>
      <w:r w:rsidRPr="00113569">
        <w:t xml:space="preserve">de los presentes en ese momento, y en votación ordinaria, adopta el siguiente </w:t>
      </w:r>
      <w:r w:rsidRPr="00113569">
        <w:rPr>
          <w:b/>
        </w:rPr>
        <w:t>ACUERDO:</w:t>
      </w:r>
    </w:p>
    <w:p w:rsidR="00091B8A" w:rsidRPr="00113569" w:rsidRDefault="00091B8A" w:rsidP="00E16228">
      <w:pPr>
        <w:pStyle w:val="Prrafodelista"/>
        <w:numPr>
          <w:ilvl w:val="0"/>
          <w:numId w:val="20"/>
        </w:numPr>
        <w:tabs>
          <w:tab w:val="left" w:pos="1118"/>
        </w:tabs>
        <w:spacing w:before="195" w:line="276" w:lineRule="auto"/>
        <w:ind w:right="217" w:firstLine="716"/>
        <w:jc w:val="both"/>
      </w:pPr>
      <w:r w:rsidRPr="00113569">
        <w:rPr>
          <w:b/>
        </w:rPr>
        <w:t>º-</w:t>
      </w:r>
      <w:r w:rsidRPr="00113569">
        <w:rPr>
          <w:b/>
          <w:spacing w:val="-1"/>
        </w:rPr>
        <w:t xml:space="preserve"> </w:t>
      </w:r>
      <w:r w:rsidRPr="00113569">
        <w:t>Tomar conocimiento</w:t>
      </w:r>
      <w:r w:rsidRPr="00113569">
        <w:rPr>
          <w:spacing w:val="-1"/>
        </w:rPr>
        <w:t xml:space="preserve"> </w:t>
      </w:r>
      <w:r w:rsidRPr="00113569">
        <w:t>de la declaración responsable presentada</w:t>
      </w:r>
      <w:r w:rsidRPr="00113569">
        <w:rPr>
          <w:spacing w:val="-2"/>
        </w:rPr>
        <w:t xml:space="preserve"> </w:t>
      </w:r>
      <w:r w:rsidRPr="00113569">
        <w:t>por D</w:t>
      </w:r>
      <w:r w:rsidR="003879D0" w:rsidRPr="00113569">
        <w:t>ña</w:t>
      </w:r>
      <w:r w:rsidRPr="00113569">
        <w:t>.</w:t>
      </w:r>
      <w:r w:rsidRPr="00113569">
        <w:rPr>
          <w:spacing w:val="-3"/>
        </w:rPr>
        <w:t xml:space="preserve"> </w:t>
      </w:r>
      <w:r w:rsidRPr="00113569">
        <w:t xml:space="preserve">para realización de obra menor consistente en </w:t>
      </w:r>
      <w:r w:rsidRPr="00113569">
        <w:rPr>
          <w:i/>
        </w:rPr>
        <w:t>“</w:t>
      </w:r>
      <w:r w:rsidR="00E3723D" w:rsidRPr="00113569">
        <w:rPr>
          <w:i/>
        </w:rPr>
        <w:t xml:space="preserve">cambiar puerta de entrada por una nueva y meterla hacia dentro unos 50 </w:t>
      </w:r>
      <w:proofErr w:type="spellStart"/>
      <w:r w:rsidR="00E3723D" w:rsidRPr="00113569">
        <w:rPr>
          <w:i/>
        </w:rPr>
        <w:t>cms</w:t>
      </w:r>
      <w:proofErr w:type="spellEnd"/>
      <w:r w:rsidR="00E3723D" w:rsidRPr="00113569">
        <w:rPr>
          <w:i/>
        </w:rPr>
        <w:t xml:space="preserve">.” </w:t>
      </w:r>
      <w:r w:rsidRPr="00113569">
        <w:t xml:space="preserve">en la C/ </w:t>
      </w:r>
      <w:r w:rsidR="00E3723D" w:rsidRPr="00113569">
        <w:t xml:space="preserve">José María Rodríguez Marín, 116 </w:t>
      </w:r>
      <w:r w:rsidRPr="00113569">
        <w:t xml:space="preserve">de Argamasilla de </w:t>
      </w:r>
      <w:r w:rsidRPr="00113569">
        <w:rPr>
          <w:spacing w:val="-2"/>
        </w:rPr>
        <w:t>Calatrava.</w:t>
      </w:r>
    </w:p>
    <w:p w:rsidR="00091B8A" w:rsidRPr="00113569" w:rsidRDefault="00091B8A" w:rsidP="00E16228">
      <w:pPr>
        <w:pStyle w:val="Prrafodelista"/>
        <w:numPr>
          <w:ilvl w:val="0"/>
          <w:numId w:val="20"/>
        </w:numPr>
        <w:tabs>
          <w:tab w:val="left" w:pos="1118"/>
        </w:tabs>
        <w:spacing w:before="200" w:line="276" w:lineRule="auto"/>
        <w:ind w:right="213" w:firstLine="707"/>
        <w:jc w:val="both"/>
      </w:pPr>
      <w:r w:rsidRPr="00113569">
        <w:rPr>
          <w:b/>
        </w:rPr>
        <w:t>º-</w:t>
      </w:r>
      <w:r w:rsidRPr="00113569">
        <w:rPr>
          <w:b/>
          <w:spacing w:val="-3"/>
        </w:rPr>
        <w:t xml:space="preserve"> </w:t>
      </w:r>
      <w:r w:rsidRPr="00113569">
        <w:t>Notificar</w:t>
      </w:r>
      <w:r w:rsidRPr="00113569">
        <w:rPr>
          <w:spacing w:val="-1"/>
        </w:rPr>
        <w:t xml:space="preserve"> </w:t>
      </w:r>
      <w:r w:rsidRPr="00113569">
        <w:t>a</w:t>
      </w:r>
      <w:r w:rsidRPr="00113569">
        <w:rPr>
          <w:spacing w:val="-2"/>
        </w:rPr>
        <w:t xml:space="preserve"> </w:t>
      </w:r>
      <w:r w:rsidRPr="00113569">
        <w:t>D</w:t>
      </w:r>
      <w:r w:rsidR="00E3723D" w:rsidRPr="00113569">
        <w:t>ña</w:t>
      </w:r>
      <w:r w:rsidRPr="00113569">
        <w:t>. que,</w:t>
      </w:r>
      <w:r w:rsidRPr="00113569">
        <w:rPr>
          <w:spacing w:val="-1"/>
        </w:rPr>
        <w:t xml:space="preserve"> </w:t>
      </w:r>
      <w:r w:rsidRPr="00113569">
        <w:t>conforme</w:t>
      </w:r>
      <w:r w:rsidRPr="00113569">
        <w:rPr>
          <w:spacing w:val="-1"/>
        </w:rPr>
        <w:t xml:space="preserve"> </w:t>
      </w:r>
      <w:r w:rsidRPr="00113569">
        <w:t>al</w:t>
      </w:r>
      <w:r w:rsidRPr="00113569">
        <w:rPr>
          <w:spacing w:val="-2"/>
        </w:rPr>
        <w:t xml:space="preserve"> </w:t>
      </w:r>
      <w:r w:rsidRPr="00113569">
        <w:t>artículo</w:t>
      </w:r>
      <w:r w:rsidRPr="00113569">
        <w:rPr>
          <w:spacing w:val="-1"/>
        </w:rPr>
        <w:t xml:space="preserve"> </w:t>
      </w:r>
      <w:r w:rsidRPr="00113569">
        <w:t>69 de la</w:t>
      </w:r>
      <w:r w:rsidRPr="00113569">
        <w:rPr>
          <w:spacing w:val="-1"/>
        </w:rPr>
        <w:t xml:space="preserve"> </w:t>
      </w:r>
      <w:r w:rsidRPr="00113569">
        <w:t>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532694" w:rsidRPr="00113569" w:rsidRDefault="00532694" w:rsidP="00E16228">
      <w:pPr>
        <w:pStyle w:val="Prrafodelista"/>
        <w:spacing w:line="276" w:lineRule="auto"/>
        <w:ind w:left="142" w:right="161" w:firstLine="567"/>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b/>
          <w:u w:val="single"/>
        </w:rPr>
      </w:pPr>
      <w:r w:rsidRPr="00113569">
        <w:rPr>
          <w:rFonts w:asciiTheme="minorHAnsi" w:hAnsiTheme="minorHAnsi" w:cstheme="minorHAnsi"/>
          <w:b/>
        </w:rPr>
        <w:t>2.1.</w:t>
      </w:r>
      <w:r w:rsidR="00982572" w:rsidRPr="00113569">
        <w:rPr>
          <w:rFonts w:asciiTheme="minorHAnsi" w:hAnsiTheme="minorHAnsi" w:cstheme="minorHAnsi"/>
          <w:b/>
        </w:rPr>
        <w:t>2</w:t>
      </w:r>
      <w:r w:rsidRPr="00113569">
        <w:rPr>
          <w:rFonts w:asciiTheme="minorHAnsi" w:hAnsiTheme="minorHAnsi" w:cstheme="minorHAnsi"/>
          <w:b/>
        </w:rPr>
        <w:t xml:space="preserve">.- </w:t>
      </w:r>
      <w:r w:rsidRPr="00113569">
        <w:rPr>
          <w:rFonts w:asciiTheme="minorHAnsi" w:hAnsiTheme="minorHAnsi" w:cstheme="minorHAnsi"/>
          <w:b/>
          <w:u w:val="single"/>
        </w:rPr>
        <w:t>Declaración responsable presentada por D</w:t>
      </w:r>
      <w:r w:rsidR="006F2954" w:rsidRPr="00113569">
        <w:rPr>
          <w:rFonts w:asciiTheme="minorHAnsi" w:hAnsiTheme="minorHAnsi" w:cstheme="minorHAnsi"/>
          <w:b/>
          <w:u w:val="single"/>
        </w:rPr>
        <w:t>ña</w:t>
      </w:r>
      <w:r w:rsidRPr="00113569">
        <w:rPr>
          <w:rFonts w:asciiTheme="minorHAnsi" w:hAnsiTheme="minorHAnsi" w:cstheme="minorHAnsi"/>
          <w:b/>
          <w:u w:val="single"/>
        </w:rPr>
        <w:t xml:space="preserve">., para licencia de obra con emplazamiento en </w:t>
      </w:r>
      <w:r w:rsidR="006F2954" w:rsidRPr="00113569">
        <w:rPr>
          <w:rFonts w:asciiTheme="minorHAnsi" w:hAnsiTheme="minorHAnsi" w:cstheme="minorHAnsi"/>
          <w:b/>
          <w:u w:val="single"/>
        </w:rPr>
        <w:t xml:space="preserve">la C/ Limón, 22 </w:t>
      </w:r>
      <w:r w:rsidR="00C00823" w:rsidRPr="00113569">
        <w:rPr>
          <w:rFonts w:asciiTheme="minorHAnsi" w:hAnsiTheme="minorHAnsi" w:cstheme="minorHAnsi"/>
          <w:b/>
          <w:u w:val="single"/>
        </w:rPr>
        <w:t>de Arga</w:t>
      </w:r>
      <w:r w:rsidRPr="00113569">
        <w:rPr>
          <w:rFonts w:asciiTheme="minorHAnsi" w:hAnsiTheme="minorHAnsi" w:cstheme="minorHAnsi"/>
          <w:b/>
          <w:u w:val="single"/>
        </w:rPr>
        <w:t>masilla de Calatrava</w:t>
      </w:r>
      <w:r w:rsidRPr="00113569">
        <w:rPr>
          <w:rFonts w:asciiTheme="minorHAnsi" w:hAnsiTheme="minorHAnsi" w:cstheme="minorHAnsi"/>
          <w:b/>
        </w:rPr>
        <w:t>.</w:t>
      </w:r>
    </w:p>
    <w:p w:rsidR="00F858F4" w:rsidRPr="00113569" w:rsidRDefault="00F858F4" w:rsidP="00E16228">
      <w:pPr>
        <w:spacing w:line="276" w:lineRule="auto"/>
        <w:ind w:left="142" w:right="161" w:firstLine="708"/>
        <w:jc w:val="both"/>
        <w:rPr>
          <w:rFonts w:asciiTheme="minorHAnsi" w:hAnsiTheme="minorHAnsi" w:cstheme="minorHAnsi"/>
          <w:b/>
          <w:u w:val="single"/>
        </w:rPr>
      </w:pPr>
    </w:p>
    <w:p w:rsidR="00F858F4" w:rsidRPr="00113569" w:rsidRDefault="00F858F4"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lastRenderedPageBreak/>
        <w:t>CONSIDERANDO</w:t>
      </w:r>
      <w:r w:rsidRPr="00113569">
        <w:rPr>
          <w:rFonts w:asciiTheme="minorHAnsi" w:hAnsiTheme="minorHAnsi" w:cstheme="minorHAnsi"/>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por unanimidad y en votación ordinaria, adopta el siguiente </w:t>
      </w:r>
      <w:r w:rsidRPr="00113569">
        <w:rPr>
          <w:rFonts w:asciiTheme="minorHAnsi" w:hAnsiTheme="minorHAnsi" w:cstheme="minorHAnsi"/>
          <w:b/>
        </w:rPr>
        <w:t>ACUERDO:</w:t>
      </w:r>
      <w:r w:rsidRPr="00113569">
        <w:rPr>
          <w:rFonts w:asciiTheme="minorHAnsi" w:hAnsiTheme="minorHAnsi" w:cstheme="minorHAnsi"/>
        </w:rPr>
        <w:t xml:space="preserve"> </w:t>
      </w: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1.º</w:t>
      </w:r>
      <w:proofErr w:type="gramEnd"/>
      <w:r w:rsidRPr="00113569">
        <w:rPr>
          <w:rFonts w:asciiTheme="minorHAnsi" w:hAnsiTheme="minorHAnsi" w:cstheme="minorHAnsi"/>
          <w:b/>
        </w:rPr>
        <w:t>-</w:t>
      </w:r>
      <w:r w:rsidRPr="00113569">
        <w:rPr>
          <w:rFonts w:asciiTheme="minorHAnsi" w:hAnsiTheme="minorHAnsi" w:cstheme="minorHAnsi"/>
        </w:rPr>
        <w:t xml:space="preserve"> Tomar conocimiento de la declaración responsable presentada por D</w:t>
      </w:r>
      <w:r w:rsidR="003C11F8" w:rsidRPr="00113569">
        <w:rPr>
          <w:rFonts w:asciiTheme="minorHAnsi" w:hAnsiTheme="minorHAnsi" w:cstheme="minorHAnsi"/>
        </w:rPr>
        <w:t>ña</w:t>
      </w:r>
      <w:r w:rsidRPr="00113569">
        <w:rPr>
          <w:rFonts w:asciiTheme="minorHAnsi" w:hAnsiTheme="minorHAnsi" w:cstheme="minorHAnsi"/>
        </w:rPr>
        <w:t xml:space="preserve">. </w:t>
      </w:r>
      <w:r w:rsidR="003C11F8" w:rsidRPr="00113569">
        <w:rPr>
          <w:rFonts w:asciiTheme="minorHAnsi" w:hAnsiTheme="minorHAnsi" w:cstheme="minorHAnsi"/>
        </w:rPr>
        <w:t>S</w:t>
      </w:r>
      <w:r w:rsidRPr="00113569">
        <w:rPr>
          <w:rFonts w:asciiTheme="minorHAnsi" w:hAnsiTheme="minorHAnsi" w:cstheme="minorHAnsi"/>
        </w:rPr>
        <w:t xml:space="preserve">, para </w:t>
      </w:r>
      <w:r w:rsidR="003C11F8" w:rsidRPr="00113569">
        <w:rPr>
          <w:rFonts w:asciiTheme="minorHAnsi" w:hAnsiTheme="minorHAnsi" w:cstheme="minorHAnsi"/>
        </w:rPr>
        <w:t xml:space="preserve">“picar paredes en mal estado y enlucir con cemento”, en la calle Limón, 22 </w:t>
      </w:r>
      <w:r w:rsidR="00BF49A7" w:rsidRPr="00113569">
        <w:rPr>
          <w:rFonts w:asciiTheme="minorHAnsi" w:hAnsiTheme="minorHAnsi" w:cstheme="minorHAnsi"/>
        </w:rPr>
        <w:t xml:space="preserve">de </w:t>
      </w:r>
      <w:r w:rsidRPr="00113569">
        <w:rPr>
          <w:rFonts w:asciiTheme="minorHAnsi" w:hAnsiTheme="minorHAnsi" w:cstheme="minorHAnsi"/>
        </w:rPr>
        <w:t xml:space="preserve">Argamasilla de Calatrava. </w:t>
      </w: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2.º</w:t>
      </w:r>
      <w:proofErr w:type="gramEnd"/>
      <w:r w:rsidRPr="00113569">
        <w:rPr>
          <w:rFonts w:asciiTheme="minorHAnsi" w:hAnsiTheme="minorHAnsi" w:cstheme="minorHAnsi"/>
          <w:b/>
        </w:rPr>
        <w:t>-</w:t>
      </w:r>
      <w:r w:rsidRPr="00113569">
        <w:rPr>
          <w:rFonts w:asciiTheme="minorHAnsi" w:hAnsiTheme="minorHAnsi" w:cstheme="minorHAnsi"/>
        </w:rPr>
        <w:t xml:space="preserve"> Notificar a D</w:t>
      </w:r>
      <w:r w:rsidR="003C11F8" w:rsidRPr="00113569">
        <w:rPr>
          <w:rFonts w:asciiTheme="minorHAnsi" w:hAnsiTheme="minorHAnsi" w:cstheme="minorHAnsi"/>
        </w:rPr>
        <w:t xml:space="preserve">ña. </w:t>
      </w:r>
      <w:r w:rsidRPr="00113569">
        <w:rPr>
          <w:rFonts w:asciiTheme="minorHAnsi" w:hAnsiTheme="minorHAnsi" w:cstheme="minorHAnsi"/>
        </w:rPr>
        <w:t>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b/>
          <w:u w:val="single"/>
        </w:rPr>
      </w:pPr>
      <w:r w:rsidRPr="00113569">
        <w:rPr>
          <w:rFonts w:asciiTheme="minorHAnsi" w:hAnsiTheme="minorHAnsi" w:cstheme="minorHAnsi"/>
          <w:b/>
        </w:rPr>
        <w:t xml:space="preserve">2.1.3.- </w:t>
      </w:r>
      <w:r w:rsidRPr="00113569">
        <w:rPr>
          <w:rFonts w:asciiTheme="minorHAnsi" w:hAnsiTheme="minorHAnsi" w:cstheme="minorHAnsi"/>
          <w:b/>
          <w:u w:val="single"/>
        </w:rPr>
        <w:t>Declaración responsable presentada por</w:t>
      </w:r>
      <w:r w:rsidR="00992F1E" w:rsidRPr="00113569">
        <w:rPr>
          <w:rFonts w:asciiTheme="minorHAnsi" w:hAnsiTheme="minorHAnsi" w:cstheme="minorHAnsi"/>
          <w:b/>
          <w:u w:val="single"/>
        </w:rPr>
        <w:t xml:space="preserve"> D., en representación de</w:t>
      </w:r>
      <w:r w:rsidRPr="00113569">
        <w:rPr>
          <w:rFonts w:asciiTheme="minorHAnsi" w:hAnsiTheme="minorHAnsi" w:cstheme="minorHAnsi"/>
          <w:b/>
          <w:u w:val="single"/>
        </w:rPr>
        <w:t xml:space="preserve"> </w:t>
      </w:r>
      <w:r w:rsidR="00992F1E" w:rsidRPr="00113569">
        <w:rPr>
          <w:rFonts w:asciiTheme="minorHAnsi" w:hAnsiTheme="minorHAnsi" w:cstheme="minorHAnsi"/>
          <w:b/>
          <w:u w:val="single"/>
        </w:rPr>
        <w:t xml:space="preserve">la comunidad de propietarios </w:t>
      </w:r>
      <w:r w:rsidR="00C2496B" w:rsidRPr="00113569">
        <w:rPr>
          <w:rFonts w:asciiTheme="minorHAnsi" w:hAnsiTheme="minorHAnsi" w:cstheme="minorHAnsi"/>
          <w:b/>
          <w:u w:val="single"/>
        </w:rPr>
        <w:t xml:space="preserve">del inmueble sito en la </w:t>
      </w:r>
      <w:r w:rsidR="00992F1E" w:rsidRPr="00113569">
        <w:rPr>
          <w:rFonts w:asciiTheme="minorHAnsi" w:hAnsiTheme="minorHAnsi" w:cstheme="minorHAnsi"/>
          <w:b/>
          <w:u w:val="single"/>
        </w:rPr>
        <w:t xml:space="preserve">calle José María </w:t>
      </w:r>
      <w:proofErr w:type="spellStart"/>
      <w:r w:rsidR="00992F1E" w:rsidRPr="00113569">
        <w:rPr>
          <w:rFonts w:asciiTheme="minorHAnsi" w:hAnsiTheme="minorHAnsi" w:cstheme="minorHAnsi"/>
          <w:b/>
          <w:u w:val="single"/>
        </w:rPr>
        <w:t>Roales</w:t>
      </w:r>
      <w:proofErr w:type="spellEnd"/>
      <w:r w:rsidR="00992F1E" w:rsidRPr="00113569">
        <w:rPr>
          <w:rFonts w:asciiTheme="minorHAnsi" w:hAnsiTheme="minorHAnsi" w:cstheme="minorHAnsi"/>
          <w:b/>
          <w:u w:val="single"/>
        </w:rPr>
        <w:t>, 10</w:t>
      </w:r>
      <w:r w:rsidRPr="00113569">
        <w:rPr>
          <w:rFonts w:asciiTheme="minorHAnsi" w:hAnsiTheme="minorHAnsi" w:cstheme="minorHAnsi"/>
          <w:b/>
          <w:u w:val="single"/>
        </w:rPr>
        <w:t xml:space="preserve">, para licencia de obra con emplazamiento en </w:t>
      </w:r>
      <w:r w:rsidR="00992F1E" w:rsidRPr="00113569">
        <w:rPr>
          <w:rFonts w:asciiTheme="minorHAnsi" w:hAnsiTheme="minorHAnsi" w:cstheme="minorHAnsi"/>
          <w:b/>
          <w:u w:val="single"/>
        </w:rPr>
        <w:t xml:space="preserve">la calle José María </w:t>
      </w:r>
      <w:proofErr w:type="spellStart"/>
      <w:r w:rsidR="00992F1E" w:rsidRPr="00113569">
        <w:rPr>
          <w:rFonts w:asciiTheme="minorHAnsi" w:hAnsiTheme="minorHAnsi" w:cstheme="minorHAnsi"/>
          <w:b/>
          <w:u w:val="single"/>
        </w:rPr>
        <w:t>Roales</w:t>
      </w:r>
      <w:proofErr w:type="spellEnd"/>
      <w:r w:rsidR="00992F1E" w:rsidRPr="00113569">
        <w:rPr>
          <w:rFonts w:asciiTheme="minorHAnsi" w:hAnsiTheme="minorHAnsi" w:cstheme="minorHAnsi"/>
          <w:b/>
          <w:u w:val="single"/>
        </w:rPr>
        <w:t xml:space="preserve">, 10 </w:t>
      </w:r>
      <w:r w:rsidRPr="00113569">
        <w:rPr>
          <w:rFonts w:asciiTheme="minorHAnsi" w:hAnsiTheme="minorHAnsi" w:cstheme="minorHAnsi"/>
          <w:b/>
          <w:u w:val="single"/>
        </w:rPr>
        <w:t>de Argamasilla de Calatrava</w:t>
      </w:r>
      <w:r w:rsidRPr="00113569">
        <w:rPr>
          <w:rFonts w:asciiTheme="minorHAnsi" w:hAnsiTheme="minorHAnsi" w:cstheme="minorHAnsi"/>
          <w:b/>
        </w:rPr>
        <w:t>.</w:t>
      </w:r>
    </w:p>
    <w:p w:rsidR="00031D23" w:rsidRPr="00113569" w:rsidRDefault="00031D23" w:rsidP="00E16228">
      <w:pPr>
        <w:spacing w:line="276" w:lineRule="auto"/>
        <w:ind w:left="142" w:right="161" w:firstLine="708"/>
        <w:jc w:val="both"/>
        <w:rPr>
          <w:rFonts w:asciiTheme="minorHAnsi" w:hAnsiTheme="minorHAnsi" w:cstheme="minorHAnsi"/>
          <w:b/>
          <w:u w:val="single"/>
        </w:rPr>
      </w:pPr>
    </w:p>
    <w:p w:rsidR="00031D23" w:rsidRPr="00113569" w:rsidRDefault="00031D23"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w:t>
      </w:r>
      <w:r w:rsidRPr="00113569">
        <w:rPr>
          <w:rFonts w:asciiTheme="minorHAnsi" w:hAnsiTheme="minorHAnsi" w:cstheme="minorHAnsi"/>
        </w:rPr>
        <w:lastRenderedPageBreak/>
        <w:t xml:space="preserve">ordenamiento sectorial aplicable en cada caso. </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por unanimidad y en votación ordinaria, adopta el siguiente </w:t>
      </w:r>
      <w:r w:rsidRPr="00113569">
        <w:rPr>
          <w:rFonts w:asciiTheme="minorHAnsi" w:hAnsiTheme="minorHAnsi" w:cstheme="minorHAnsi"/>
          <w:b/>
        </w:rPr>
        <w:t>ACUERDO:</w:t>
      </w:r>
      <w:r w:rsidRPr="00113569">
        <w:rPr>
          <w:rFonts w:asciiTheme="minorHAnsi" w:hAnsiTheme="minorHAnsi" w:cstheme="minorHAnsi"/>
        </w:rPr>
        <w:t xml:space="preserve"> </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1.º</w:t>
      </w:r>
      <w:proofErr w:type="gramEnd"/>
      <w:r w:rsidRPr="00113569">
        <w:rPr>
          <w:rFonts w:asciiTheme="minorHAnsi" w:hAnsiTheme="minorHAnsi" w:cstheme="minorHAnsi"/>
          <w:b/>
        </w:rPr>
        <w:t>-</w:t>
      </w:r>
      <w:r w:rsidRPr="00113569">
        <w:rPr>
          <w:rFonts w:asciiTheme="minorHAnsi" w:hAnsiTheme="minorHAnsi" w:cstheme="minorHAnsi"/>
        </w:rPr>
        <w:t xml:space="preserve"> Tomar conocimiento de la declaración responsable presentada por D.</w:t>
      </w:r>
      <w:r w:rsidR="00AA1D38" w:rsidRPr="00113569">
        <w:rPr>
          <w:rFonts w:asciiTheme="minorHAnsi" w:hAnsiTheme="minorHAnsi" w:cstheme="minorHAnsi"/>
        </w:rPr>
        <w:t>, en representación de la comunidad de propietarios de</w:t>
      </w:r>
      <w:r w:rsidR="00C2496B" w:rsidRPr="00113569">
        <w:rPr>
          <w:rFonts w:asciiTheme="minorHAnsi" w:hAnsiTheme="minorHAnsi" w:cstheme="minorHAnsi"/>
        </w:rPr>
        <w:t xml:space="preserve">l inmueble sito en la calle José María </w:t>
      </w:r>
      <w:proofErr w:type="spellStart"/>
      <w:r w:rsidR="00C2496B" w:rsidRPr="00113569">
        <w:rPr>
          <w:rFonts w:asciiTheme="minorHAnsi" w:hAnsiTheme="minorHAnsi" w:cstheme="minorHAnsi"/>
        </w:rPr>
        <w:t>Roales</w:t>
      </w:r>
      <w:proofErr w:type="spellEnd"/>
      <w:r w:rsidR="00C2496B" w:rsidRPr="00113569">
        <w:rPr>
          <w:rFonts w:asciiTheme="minorHAnsi" w:hAnsiTheme="minorHAnsi" w:cstheme="minorHAnsi"/>
        </w:rPr>
        <w:t xml:space="preserve">, 10 </w:t>
      </w:r>
      <w:r w:rsidRPr="00113569">
        <w:rPr>
          <w:rFonts w:asciiTheme="minorHAnsi" w:hAnsiTheme="minorHAnsi" w:cstheme="minorHAnsi"/>
        </w:rPr>
        <w:t xml:space="preserve">para </w:t>
      </w:r>
      <w:r w:rsidR="00C2496B" w:rsidRPr="00113569">
        <w:rPr>
          <w:rFonts w:asciiTheme="minorHAnsi" w:hAnsiTheme="minorHAnsi" w:cstheme="minorHAnsi"/>
        </w:rPr>
        <w:t xml:space="preserve">“poner 20 </w:t>
      </w:r>
      <w:proofErr w:type="spellStart"/>
      <w:r w:rsidR="00C2496B" w:rsidRPr="00113569">
        <w:rPr>
          <w:rFonts w:asciiTheme="minorHAnsi" w:hAnsiTheme="minorHAnsi" w:cstheme="minorHAnsi"/>
        </w:rPr>
        <w:t>ó</w:t>
      </w:r>
      <w:proofErr w:type="spellEnd"/>
      <w:r w:rsidR="00C2496B" w:rsidRPr="00113569">
        <w:rPr>
          <w:rFonts w:asciiTheme="minorHAnsi" w:hAnsiTheme="minorHAnsi" w:cstheme="minorHAnsi"/>
        </w:rPr>
        <w:t xml:space="preserve"> 30 tejas que arrancó el viento” en la c</w:t>
      </w:r>
      <w:r w:rsidR="00113569">
        <w:rPr>
          <w:rFonts w:asciiTheme="minorHAnsi" w:hAnsiTheme="minorHAnsi" w:cstheme="minorHAnsi"/>
        </w:rPr>
        <w:t>alle</w:t>
      </w:r>
      <w:r w:rsidR="00C2496B" w:rsidRPr="00113569">
        <w:rPr>
          <w:rFonts w:asciiTheme="minorHAnsi" w:hAnsiTheme="minorHAnsi" w:cstheme="minorHAnsi"/>
        </w:rPr>
        <w:t xml:space="preserve"> José María </w:t>
      </w:r>
      <w:proofErr w:type="spellStart"/>
      <w:r w:rsidR="00C2496B" w:rsidRPr="00113569">
        <w:rPr>
          <w:rFonts w:asciiTheme="minorHAnsi" w:hAnsiTheme="minorHAnsi" w:cstheme="minorHAnsi"/>
        </w:rPr>
        <w:t>Roales</w:t>
      </w:r>
      <w:proofErr w:type="spellEnd"/>
      <w:r w:rsidR="00C2496B" w:rsidRPr="00113569">
        <w:rPr>
          <w:rFonts w:asciiTheme="minorHAnsi" w:hAnsiTheme="minorHAnsi" w:cstheme="minorHAnsi"/>
        </w:rPr>
        <w:t xml:space="preserve">, 10 </w:t>
      </w:r>
      <w:r w:rsidRPr="00113569">
        <w:rPr>
          <w:rFonts w:asciiTheme="minorHAnsi" w:hAnsiTheme="minorHAnsi" w:cstheme="minorHAnsi"/>
        </w:rPr>
        <w:t xml:space="preserve">de Argamasilla de Calatrava. </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2.º</w:t>
      </w:r>
      <w:proofErr w:type="gramEnd"/>
      <w:r w:rsidRPr="00113569">
        <w:rPr>
          <w:rFonts w:asciiTheme="minorHAnsi" w:hAnsiTheme="minorHAnsi" w:cstheme="minorHAnsi"/>
          <w:b/>
        </w:rPr>
        <w:t>-</w:t>
      </w:r>
      <w:r w:rsidRPr="00113569">
        <w:rPr>
          <w:rFonts w:asciiTheme="minorHAnsi" w:hAnsiTheme="minorHAnsi" w:cstheme="minorHAnsi"/>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31D23" w:rsidRPr="00113569" w:rsidRDefault="00031D23"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b/>
          <w:u w:val="single"/>
        </w:rPr>
      </w:pPr>
      <w:r w:rsidRPr="00113569">
        <w:rPr>
          <w:rFonts w:asciiTheme="minorHAnsi" w:hAnsiTheme="minorHAnsi" w:cstheme="minorHAnsi"/>
          <w:b/>
        </w:rPr>
        <w:t xml:space="preserve">2.1.4.- </w:t>
      </w:r>
      <w:r w:rsidRPr="00113569">
        <w:rPr>
          <w:rFonts w:asciiTheme="minorHAnsi" w:hAnsiTheme="minorHAnsi" w:cstheme="minorHAnsi"/>
          <w:b/>
          <w:u w:val="single"/>
        </w:rPr>
        <w:t xml:space="preserve">Declaración responsable presentada por D., para licencia de obra con emplazamiento en </w:t>
      </w:r>
      <w:r w:rsidR="00881CAA" w:rsidRPr="00113569">
        <w:rPr>
          <w:rFonts w:asciiTheme="minorHAnsi" w:hAnsiTheme="minorHAnsi" w:cstheme="minorHAnsi"/>
          <w:b/>
          <w:u w:val="single"/>
        </w:rPr>
        <w:t xml:space="preserve">el cementerio municipal de </w:t>
      </w:r>
      <w:r w:rsidRPr="00113569">
        <w:rPr>
          <w:rFonts w:asciiTheme="minorHAnsi" w:hAnsiTheme="minorHAnsi" w:cstheme="minorHAnsi"/>
          <w:b/>
          <w:u w:val="single"/>
        </w:rPr>
        <w:t>Argamasilla de Calatrava</w:t>
      </w:r>
      <w:r w:rsidRPr="00113569">
        <w:rPr>
          <w:rFonts w:asciiTheme="minorHAnsi" w:hAnsiTheme="minorHAnsi" w:cstheme="minorHAnsi"/>
          <w:b/>
        </w:rPr>
        <w:t>.</w:t>
      </w:r>
    </w:p>
    <w:p w:rsidR="00CD53A5" w:rsidRPr="00113569" w:rsidRDefault="00CD53A5" w:rsidP="00E16228">
      <w:pPr>
        <w:spacing w:line="276" w:lineRule="auto"/>
        <w:ind w:left="142" w:right="161" w:firstLine="708"/>
        <w:jc w:val="both"/>
        <w:rPr>
          <w:rFonts w:asciiTheme="minorHAnsi" w:hAnsiTheme="minorHAnsi" w:cstheme="minorHAnsi"/>
          <w:b/>
          <w:u w:val="single"/>
        </w:rPr>
      </w:pPr>
    </w:p>
    <w:p w:rsidR="00CD53A5" w:rsidRPr="00113569" w:rsidRDefault="00CD53A5"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CD53A5" w:rsidRPr="00113569" w:rsidRDefault="00CD53A5"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CD53A5" w:rsidRPr="00113569" w:rsidRDefault="00CD53A5"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por unanimidad y en votación ordinaria, adopta el siguiente </w:t>
      </w:r>
      <w:r w:rsidRPr="00113569">
        <w:rPr>
          <w:rFonts w:asciiTheme="minorHAnsi" w:hAnsiTheme="minorHAnsi" w:cstheme="minorHAnsi"/>
          <w:b/>
        </w:rPr>
        <w:t>ACUERDO:</w:t>
      </w:r>
      <w:r w:rsidRPr="00113569">
        <w:rPr>
          <w:rFonts w:asciiTheme="minorHAnsi" w:hAnsiTheme="minorHAnsi" w:cstheme="minorHAnsi"/>
        </w:rPr>
        <w:t xml:space="preserve"> </w:t>
      </w:r>
    </w:p>
    <w:p w:rsidR="00CD53A5" w:rsidRPr="00113569" w:rsidRDefault="00CD53A5"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1.º</w:t>
      </w:r>
      <w:proofErr w:type="gramEnd"/>
      <w:r w:rsidRPr="00113569">
        <w:rPr>
          <w:rFonts w:asciiTheme="minorHAnsi" w:hAnsiTheme="minorHAnsi" w:cstheme="minorHAnsi"/>
          <w:b/>
        </w:rPr>
        <w:t>-</w:t>
      </w:r>
      <w:r w:rsidRPr="00113569">
        <w:rPr>
          <w:rFonts w:asciiTheme="minorHAnsi" w:hAnsiTheme="minorHAnsi" w:cstheme="minorHAnsi"/>
        </w:rPr>
        <w:t xml:space="preserve"> Tomar conocimiento de la declaración responsable presentada por D., para </w:t>
      </w:r>
      <w:r w:rsidR="00FC1C81" w:rsidRPr="00113569">
        <w:rPr>
          <w:rFonts w:asciiTheme="minorHAnsi" w:hAnsiTheme="minorHAnsi" w:cstheme="minorHAnsi"/>
        </w:rPr>
        <w:t>quitar y poner lápida</w:t>
      </w:r>
      <w:r w:rsidR="008E7F69" w:rsidRPr="00113569">
        <w:rPr>
          <w:rFonts w:asciiTheme="minorHAnsi" w:hAnsiTheme="minorHAnsi" w:cstheme="minorHAnsi"/>
        </w:rPr>
        <w:t xml:space="preserve"> en fosa en “</w:t>
      </w:r>
      <w:r w:rsidR="00FC1C81" w:rsidRPr="00113569">
        <w:rPr>
          <w:rFonts w:asciiTheme="minorHAnsi" w:hAnsiTheme="minorHAnsi" w:cstheme="minorHAnsi"/>
        </w:rPr>
        <w:t>2</w:t>
      </w:r>
      <w:r w:rsidR="008E7F69" w:rsidRPr="00113569">
        <w:rPr>
          <w:rFonts w:asciiTheme="minorHAnsi" w:hAnsiTheme="minorHAnsi" w:cstheme="minorHAnsi"/>
        </w:rPr>
        <w:t xml:space="preserve">º patio, </w:t>
      </w:r>
      <w:r w:rsidR="00FC1C81" w:rsidRPr="00113569">
        <w:rPr>
          <w:rFonts w:asciiTheme="minorHAnsi" w:hAnsiTheme="minorHAnsi" w:cstheme="minorHAnsi"/>
        </w:rPr>
        <w:t>3</w:t>
      </w:r>
      <w:r w:rsidR="008E7F69" w:rsidRPr="00113569">
        <w:rPr>
          <w:rFonts w:asciiTheme="minorHAnsi" w:hAnsiTheme="minorHAnsi" w:cstheme="minorHAnsi"/>
        </w:rPr>
        <w:t xml:space="preserve">º cuadro, fila </w:t>
      </w:r>
      <w:r w:rsidR="00FC1C81" w:rsidRPr="00113569">
        <w:rPr>
          <w:rFonts w:asciiTheme="minorHAnsi" w:hAnsiTheme="minorHAnsi" w:cstheme="minorHAnsi"/>
        </w:rPr>
        <w:t>izquierda</w:t>
      </w:r>
      <w:r w:rsidR="008E7F69" w:rsidRPr="00113569">
        <w:rPr>
          <w:rFonts w:asciiTheme="minorHAnsi" w:hAnsiTheme="minorHAnsi" w:cstheme="minorHAnsi"/>
        </w:rPr>
        <w:t xml:space="preserve">, fosa </w:t>
      </w:r>
      <w:r w:rsidR="00FC1C81" w:rsidRPr="00113569">
        <w:rPr>
          <w:rFonts w:asciiTheme="minorHAnsi" w:hAnsiTheme="minorHAnsi" w:cstheme="minorHAnsi"/>
        </w:rPr>
        <w:t>1</w:t>
      </w:r>
      <w:r w:rsidR="008E7F69" w:rsidRPr="00113569">
        <w:rPr>
          <w:rFonts w:asciiTheme="minorHAnsi" w:hAnsiTheme="minorHAnsi" w:cstheme="minorHAnsi"/>
        </w:rPr>
        <w:t xml:space="preserve">2, </w:t>
      </w:r>
      <w:r w:rsidR="00FC1C81" w:rsidRPr="00113569">
        <w:rPr>
          <w:rFonts w:asciiTheme="minorHAnsi" w:hAnsiTheme="minorHAnsi" w:cstheme="minorHAnsi"/>
        </w:rPr>
        <w:t>bloque pasillo izquierda</w:t>
      </w:r>
      <w:r w:rsidR="008E7F69" w:rsidRPr="00113569">
        <w:rPr>
          <w:rFonts w:asciiTheme="minorHAnsi" w:hAnsiTheme="minorHAnsi" w:cstheme="minorHAnsi"/>
        </w:rPr>
        <w:t>”</w:t>
      </w:r>
      <w:r w:rsidR="00D9723B" w:rsidRPr="00113569">
        <w:rPr>
          <w:rFonts w:asciiTheme="minorHAnsi" w:hAnsiTheme="minorHAnsi" w:cstheme="minorHAnsi"/>
        </w:rPr>
        <w:t xml:space="preserve"> del cementerio municipal de </w:t>
      </w:r>
      <w:r w:rsidRPr="00113569">
        <w:rPr>
          <w:rFonts w:asciiTheme="minorHAnsi" w:hAnsiTheme="minorHAnsi" w:cstheme="minorHAnsi"/>
        </w:rPr>
        <w:t xml:space="preserve">Argamasilla de Calatrava. </w:t>
      </w:r>
    </w:p>
    <w:p w:rsidR="00CD53A5" w:rsidRPr="00113569" w:rsidRDefault="00CD53A5"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2.º</w:t>
      </w:r>
      <w:proofErr w:type="gramEnd"/>
      <w:r w:rsidRPr="00113569">
        <w:rPr>
          <w:rFonts w:asciiTheme="minorHAnsi" w:hAnsiTheme="minorHAnsi" w:cstheme="minorHAnsi"/>
          <w:b/>
        </w:rPr>
        <w:t>-</w:t>
      </w:r>
      <w:r w:rsidRPr="00113569">
        <w:rPr>
          <w:rFonts w:asciiTheme="minorHAnsi" w:hAnsiTheme="minorHAnsi" w:cstheme="minorHAnsi"/>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w:t>
      </w:r>
      <w:r w:rsidRPr="00113569">
        <w:rPr>
          <w:rFonts w:asciiTheme="minorHAnsi" w:hAnsiTheme="minorHAnsi" w:cstheme="minorHAnsi"/>
        </w:rPr>
        <w:lastRenderedPageBreak/>
        <w:t>perjuicio de lo que resulte de la tramitación del expediente de comprobación, control e inspección posterior que sustancie esta administración.</w:t>
      </w:r>
    </w:p>
    <w:p w:rsidR="004E4257" w:rsidRDefault="004E4257" w:rsidP="00E16228">
      <w:pPr>
        <w:spacing w:line="276" w:lineRule="auto"/>
      </w:pPr>
    </w:p>
    <w:p w:rsidR="004E4257" w:rsidRDefault="004E4257" w:rsidP="00E16228">
      <w:pPr>
        <w:spacing w:line="276" w:lineRule="auto"/>
        <w:jc w:val="both"/>
        <w:rPr>
          <w:b/>
          <w:u w:val="single"/>
        </w:rPr>
      </w:pPr>
      <w:r>
        <w:rPr>
          <w:b/>
          <w:u w:val="single"/>
        </w:rPr>
        <w:t>2.2</w:t>
      </w:r>
      <w:r w:rsidRPr="00692DC5">
        <w:rPr>
          <w:b/>
          <w:u w:val="single"/>
        </w:rPr>
        <w:t>.-</w:t>
      </w:r>
      <w:r>
        <w:rPr>
          <w:b/>
          <w:u w:val="single"/>
        </w:rPr>
        <w:t xml:space="preserve"> Licencia de segregación a instancia de AYUNTAMIENTO DE ARGAMASILLA DE CALATRAVA</w:t>
      </w:r>
    </w:p>
    <w:p w:rsidR="00E16228" w:rsidRDefault="00E16228" w:rsidP="00E16228">
      <w:pPr>
        <w:spacing w:line="276" w:lineRule="auto"/>
        <w:jc w:val="both"/>
        <w:rPr>
          <w:b/>
        </w:rPr>
      </w:pPr>
    </w:p>
    <w:p w:rsidR="004E4257" w:rsidRDefault="004E4257" w:rsidP="00E16228">
      <w:pPr>
        <w:spacing w:line="276" w:lineRule="auto"/>
        <w:ind w:firstLine="708"/>
        <w:jc w:val="both"/>
      </w:pPr>
      <w:r>
        <w:rPr>
          <w:b/>
        </w:rPr>
        <w:t>Por parte de la Alcaldía</w:t>
      </w:r>
      <w:r>
        <w:t xml:space="preserve"> se plantea la necesidad de segregar un solar urbano de propiedad municipal, sito en la calle Mayor, 34 con referencia catastral 6673224VH0867S0001QQ con una superficie de 1.578 m2 con el fin de posteriormente llevar a cabo la cesión gratuita de uno de las fincas segregadas a la Junta de Comunidades de Castilla La Mancha para la construcción del nuevo centro de salud del municipio.</w:t>
      </w:r>
    </w:p>
    <w:p w:rsidR="00E16228" w:rsidRDefault="00E16228" w:rsidP="00E16228">
      <w:pPr>
        <w:spacing w:line="276" w:lineRule="auto"/>
        <w:ind w:firstLine="708"/>
        <w:jc w:val="both"/>
      </w:pPr>
    </w:p>
    <w:p w:rsidR="004E4257" w:rsidRDefault="004E4257" w:rsidP="00E16228">
      <w:pPr>
        <w:spacing w:line="276" w:lineRule="auto"/>
        <w:ind w:firstLine="708"/>
        <w:jc w:val="both"/>
      </w:pPr>
      <w:r>
        <w:t xml:space="preserve"> </w:t>
      </w:r>
      <w:r>
        <w:rPr>
          <w:b/>
        </w:rPr>
        <w:t>VISTO</w:t>
      </w:r>
      <w:r>
        <w:t xml:space="preserve"> el informe emitido por la Sra. arquitecta técnica municipal de fecha 3 de junio de 2.022, cuyo tenor literal es el siguiente:</w:t>
      </w:r>
    </w:p>
    <w:p w:rsidR="00E16228" w:rsidRDefault="00E16228" w:rsidP="00E16228">
      <w:pPr>
        <w:spacing w:line="276" w:lineRule="auto"/>
        <w:ind w:firstLine="708"/>
        <w:jc w:val="both"/>
      </w:pPr>
    </w:p>
    <w:p w:rsidR="004E4257" w:rsidRDefault="004E4257" w:rsidP="00E16228">
      <w:pPr>
        <w:suppressAutoHyphens/>
        <w:spacing w:after="120" w:line="276" w:lineRule="auto"/>
        <w:ind w:firstLine="708"/>
        <w:jc w:val="both"/>
        <w:rPr>
          <w:rFonts w:eastAsia="DejaVu Sans" w:cstheme="minorHAnsi"/>
          <w:lang w:eastAsia="zh-CN" w:bidi="hi-IN"/>
        </w:rPr>
      </w:pPr>
      <w:r>
        <w:rPr>
          <w:rFonts w:eastAsia="DejaVu Sans" w:cstheme="minorHAnsi"/>
          <w:lang w:eastAsia="zh-CN" w:bidi="hi-IN"/>
        </w:rPr>
        <w:t>“En cumplimiento de la Providencia de Alcaldía y en relación con el expediente de autorización para la segregación de la siguiente finca municipal:</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4275"/>
        <w:gridCol w:w="4290"/>
      </w:tblGrid>
      <w:tr w:rsidR="004E4257" w:rsidTr="00F26814">
        <w:tc>
          <w:tcPr>
            <w:tcW w:w="4275" w:type="dxa"/>
            <w:tcBorders>
              <w:top w:val="single" w:sz="6" w:space="0" w:color="000000"/>
              <w:left w:val="single" w:sz="6" w:space="0" w:color="000000"/>
              <w:bottom w:val="single" w:sz="2" w:space="0" w:color="000000"/>
              <w:right w:val="nil"/>
            </w:tcBorders>
            <w:vAlign w:val="center"/>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Referencia Catastral </w:t>
            </w:r>
          </w:p>
        </w:tc>
        <w:tc>
          <w:tcPr>
            <w:tcW w:w="4290" w:type="dxa"/>
            <w:tcBorders>
              <w:top w:val="single" w:sz="6" w:space="0" w:color="000000"/>
              <w:left w:val="single" w:sz="2" w:space="0" w:color="000000"/>
              <w:bottom w:val="single" w:sz="2" w:space="0" w:color="000000"/>
              <w:right w:val="single" w:sz="6" w:space="0" w:color="000000"/>
            </w:tcBorders>
            <w:vAlign w:val="center"/>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6673224VH0867S0001QQ </w:t>
            </w:r>
          </w:p>
        </w:tc>
      </w:tr>
      <w:tr w:rsidR="004E4257" w:rsidTr="00F26814">
        <w:tc>
          <w:tcPr>
            <w:tcW w:w="4275" w:type="dxa"/>
            <w:tcBorders>
              <w:top w:val="nil"/>
              <w:left w:val="single" w:sz="6" w:space="0" w:color="000000"/>
              <w:bottom w:val="single" w:sz="6" w:space="0" w:color="000000"/>
              <w:right w:val="nil"/>
            </w:tcBorders>
            <w:vAlign w:val="center"/>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Localización </w:t>
            </w:r>
          </w:p>
        </w:tc>
        <w:tc>
          <w:tcPr>
            <w:tcW w:w="4290" w:type="dxa"/>
            <w:tcBorders>
              <w:top w:val="nil"/>
              <w:left w:val="single" w:sz="2" w:space="0" w:color="000000"/>
              <w:bottom w:val="single" w:sz="6" w:space="0" w:color="000000"/>
              <w:right w:val="single" w:sz="6" w:space="0" w:color="000000"/>
            </w:tcBorders>
            <w:vAlign w:val="center"/>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Calle Mayor 34 </w:t>
            </w:r>
          </w:p>
        </w:tc>
      </w:tr>
    </w:tbl>
    <w:p w:rsidR="004E4257" w:rsidRDefault="004E4257" w:rsidP="00E16228">
      <w:pPr>
        <w:suppressAutoHyphens/>
        <w:spacing w:after="120" w:line="276" w:lineRule="auto"/>
        <w:rPr>
          <w:rFonts w:eastAsia="DejaVu Sans" w:cstheme="minorHAnsi"/>
          <w:lang w:eastAsia="zh-CN" w:bidi="hi-IN"/>
        </w:rPr>
      </w:pPr>
      <w:r>
        <w:rPr>
          <w:rFonts w:eastAsia="DejaVu Sans" w:cstheme="minorHAnsi"/>
          <w:lang w:eastAsia="zh-CN" w:bidi="hi-IN"/>
        </w:rPr>
        <w:t> </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lang w:eastAsia="zh-CN" w:bidi="hi-IN"/>
        </w:rPr>
        <w:t>De conformidad con lo dispuesto en el artículo 29.2 del Reglamento de Disciplina Urbanística del Texto Refundido de la Ley de Ordenación del Territorio y de la Actividad Urbanística aprobado por el Decreto 34/2011, de 26/04/2011, el Técnico Municipal que suscribe, emite el siguiente,</w:t>
      </w:r>
    </w:p>
    <w:p w:rsidR="004E4257" w:rsidRDefault="004E4257" w:rsidP="00E16228">
      <w:pPr>
        <w:suppressAutoHyphens/>
        <w:spacing w:after="120" w:line="276" w:lineRule="auto"/>
        <w:rPr>
          <w:rFonts w:eastAsia="DejaVu Sans" w:cstheme="minorHAnsi"/>
          <w:lang w:eastAsia="zh-CN" w:bidi="hi-IN"/>
        </w:rPr>
      </w:pPr>
      <w:r>
        <w:rPr>
          <w:rFonts w:eastAsia="DejaVu Sans" w:cstheme="minorHAnsi"/>
          <w:lang w:eastAsia="zh-CN" w:bidi="hi-IN"/>
        </w:rPr>
        <w:t> </w:t>
      </w:r>
    </w:p>
    <w:p w:rsidR="004E4257" w:rsidRDefault="004E4257" w:rsidP="00E16228">
      <w:pPr>
        <w:suppressAutoHyphens/>
        <w:spacing w:after="120" w:line="276" w:lineRule="auto"/>
        <w:jc w:val="center"/>
        <w:rPr>
          <w:rFonts w:eastAsia="DejaVu Sans" w:cstheme="minorHAnsi"/>
          <w:lang w:eastAsia="zh-CN" w:bidi="hi-IN"/>
        </w:rPr>
      </w:pPr>
      <w:r>
        <w:rPr>
          <w:rFonts w:eastAsia="DejaVu Sans" w:cstheme="minorHAnsi"/>
          <w:b/>
          <w:lang w:eastAsia="zh-CN" w:bidi="hi-IN"/>
        </w:rPr>
        <w:t>INFORME</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b/>
          <w:lang w:eastAsia="zh-CN" w:bidi="hi-IN"/>
        </w:rPr>
        <w:t>PRIMERO.</w:t>
      </w:r>
      <w:r>
        <w:rPr>
          <w:rFonts w:eastAsia="DejaVu Sans" w:cstheme="minorHAnsi"/>
          <w:lang w:eastAsia="zh-CN" w:bidi="hi-IN"/>
        </w:rPr>
        <w:t xml:space="preserve"> El planeamiento municipal prevé, con relación al </w:t>
      </w:r>
      <w:r>
        <w:rPr>
          <w:rFonts w:eastAsia="DejaVu Sans" w:cstheme="minorHAnsi"/>
          <w:i/>
          <w:lang w:eastAsia="zh-CN" w:bidi="hi-IN"/>
        </w:rPr>
        <w:t>solar</w:t>
      </w:r>
      <w:r>
        <w:rPr>
          <w:rFonts w:eastAsia="DejaVu Sans" w:cstheme="minorHAnsi"/>
          <w:lang w:eastAsia="zh-CN" w:bidi="hi-IN"/>
        </w:rPr>
        <w:t xml:space="preserve"> donde se ubica la finca que se pretende dividir, los siguientes requisitos:</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1980"/>
        <w:gridCol w:w="4561"/>
        <w:gridCol w:w="664"/>
        <w:gridCol w:w="1315"/>
      </w:tblGrid>
      <w:tr w:rsidR="004E4257" w:rsidTr="00F26814">
        <w:tc>
          <w:tcPr>
            <w:tcW w:w="1980" w:type="dxa"/>
            <w:vMerge w:val="restart"/>
            <w:tcBorders>
              <w:top w:val="single" w:sz="6" w:space="0" w:color="808080"/>
              <w:left w:val="single" w:sz="6" w:space="0" w:color="808080"/>
              <w:bottom w:val="single" w:sz="6" w:space="0" w:color="808080"/>
              <w:right w:val="nil"/>
            </w:tcBorders>
            <w:shd w:val="clear" w:color="auto" w:fill="EBECE8"/>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b/>
                <w:lang w:eastAsia="zh-CN" w:bidi="hi-IN"/>
              </w:rPr>
              <w:t>Condiciones de uso y edificación</w:t>
            </w:r>
          </w:p>
        </w:tc>
        <w:tc>
          <w:tcPr>
            <w:tcW w:w="4561" w:type="dxa"/>
            <w:vMerge w:val="restart"/>
            <w:tcBorders>
              <w:top w:val="single" w:sz="6" w:space="0" w:color="808080"/>
              <w:left w:val="single" w:sz="6" w:space="0" w:color="808080"/>
              <w:bottom w:val="single" w:sz="6" w:space="0" w:color="808080"/>
              <w:right w:val="nil"/>
            </w:tcBorders>
            <w:shd w:val="clear" w:color="auto" w:fill="EBECE8"/>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b/>
                <w:lang w:eastAsia="zh-CN" w:bidi="hi-IN"/>
              </w:rPr>
              <w:t>Condiciones de los Instrumentos de planeamiento</w:t>
            </w:r>
          </w:p>
        </w:tc>
        <w:tc>
          <w:tcPr>
            <w:tcW w:w="1979" w:type="dxa"/>
            <w:gridSpan w:val="2"/>
            <w:tcBorders>
              <w:top w:val="single" w:sz="6" w:space="0" w:color="808080"/>
              <w:left w:val="single" w:sz="6" w:space="0" w:color="808080"/>
              <w:bottom w:val="single" w:sz="6" w:space="0" w:color="808080"/>
              <w:right w:val="single" w:sz="6" w:space="0" w:color="808080"/>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b/>
                <w:lang w:eastAsia="zh-CN" w:bidi="hi-IN"/>
              </w:rPr>
              <w:t>Cumple</w:t>
            </w:r>
          </w:p>
        </w:tc>
      </w:tr>
      <w:tr w:rsidR="004E4257" w:rsidTr="00F26814">
        <w:tc>
          <w:tcPr>
            <w:tcW w:w="6541" w:type="dxa"/>
            <w:vMerge/>
            <w:tcBorders>
              <w:top w:val="single" w:sz="6" w:space="0" w:color="808080"/>
              <w:left w:val="single" w:sz="6" w:space="0" w:color="808080"/>
              <w:bottom w:val="single" w:sz="6" w:space="0" w:color="808080"/>
              <w:right w:val="nil"/>
            </w:tcBorders>
            <w:vAlign w:val="center"/>
            <w:hideMark/>
          </w:tcPr>
          <w:p w:rsidR="004E4257" w:rsidRDefault="004E4257" w:rsidP="00E16228">
            <w:pPr>
              <w:spacing w:line="276" w:lineRule="auto"/>
              <w:rPr>
                <w:rFonts w:eastAsia="DejaVu Sans" w:cstheme="minorHAnsi"/>
                <w:lang w:eastAsia="zh-CN" w:bidi="hi-IN"/>
              </w:rPr>
            </w:pPr>
          </w:p>
        </w:tc>
        <w:tc>
          <w:tcPr>
            <w:tcW w:w="4561" w:type="dxa"/>
            <w:vMerge/>
            <w:tcBorders>
              <w:top w:val="single" w:sz="6" w:space="0" w:color="808080"/>
              <w:left w:val="single" w:sz="6" w:space="0" w:color="808080"/>
              <w:bottom w:val="single" w:sz="6" w:space="0" w:color="808080"/>
              <w:right w:val="nil"/>
            </w:tcBorders>
            <w:vAlign w:val="center"/>
            <w:hideMark/>
          </w:tcPr>
          <w:p w:rsidR="004E4257" w:rsidRDefault="004E4257" w:rsidP="00E16228">
            <w:pPr>
              <w:spacing w:line="276" w:lineRule="auto"/>
              <w:rPr>
                <w:rFonts w:eastAsia="DejaVu Sans" w:cstheme="minorHAnsi"/>
                <w:lang w:eastAsia="zh-CN" w:bidi="hi-IN"/>
              </w:rPr>
            </w:pPr>
          </w:p>
        </w:tc>
        <w:tc>
          <w:tcPr>
            <w:tcW w:w="664" w:type="dxa"/>
            <w:tcBorders>
              <w:top w:val="nil"/>
              <w:left w:val="single" w:sz="6" w:space="0" w:color="808080"/>
              <w:bottom w:val="single" w:sz="6" w:space="0" w:color="808080"/>
              <w:right w:val="nil"/>
            </w:tcBorders>
            <w:shd w:val="clear" w:color="auto" w:fill="EBECE8"/>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b/>
                <w:lang w:eastAsia="zh-CN" w:bidi="hi-IN"/>
              </w:rPr>
              <w:t>Sí</w:t>
            </w:r>
          </w:p>
        </w:tc>
        <w:tc>
          <w:tcPr>
            <w:tcW w:w="1315" w:type="dxa"/>
            <w:tcBorders>
              <w:top w:val="nil"/>
              <w:left w:val="single" w:sz="6" w:space="0" w:color="808080"/>
              <w:bottom w:val="single" w:sz="6" w:space="0" w:color="808080"/>
              <w:right w:val="single" w:sz="6" w:space="0" w:color="808080"/>
            </w:tcBorders>
            <w:shd w:val="clear" w:color="auto" w:fill="EBECE8"/>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b/>
                <w:lang w:eastAsia="zh-CN" w:bidi="hi-IN"/>
              </w:rPr>
              <w:t>No</w:t>
            </w:r>
          </w:p>
        </w:tc>
      </w:tr>
      <w:tr w:rsidR="004E4257" w:rsidTr="00F26814">
        <w:tc>
          <w:tcPr>
            <w:tcW w:w="1980" w:type="dxa"/>
            <w:tcBorders>
              <w:top w:val="nil"/>
              <w:left w:val="single" w:sz="6" w:space="0" w:color="808080"/>
              <w:bottom w:val="single" w:sz="6" w:space="0" w:color="808080"/>
              <w:right w:val="nil"/>
            </w:tcBorders>
            <w:vAlign w:val="center"/>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lang w:eastAsia="zh-CN" w:bidi="hi-IN"/>
              </w:rPr>
              <w:t>Parcela mínima</w:t>
            </w:r>
          </w:p>
          <w:p w:rsidR="004E4257" w:rsidRDefault="004E4257" w:rsidP="00E16228">
            <w:pPr>
              <w:suppressLineNumbers/>
              <w:suppressAutoHyphens/>
              <w:spacing w:line="276" w:lineRule="auto"/>
              <w:rPr>
                <w:rFonts w:eastAsia="DejaVu Sans" w:cstheme="minorHAnsi"/>
                <w:lang w:eastAsia="zh-CN" w:bidi="hi-IN"/>
              </w:rPr>
            </w:pPr>
          </w:p>
        </w:tc>
        <w:tc>
          <w:tcPr>
            <w:tcW w:w="4561" w:type="dxa"/>
            <w:tcBorders>
              <w:top w:val="nil"/>
              <w:left w:val="single" w:sz="6" w:space="0" w:color="808080"/>
              <w:bottom w:val="single" w:sz="6" w:space="0" w:color="808080"/>
              <w:right w:val="nil"/>
            </w:tcBorders>
            <w:hideMark/>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lang w:eastAsia="zh-CN" w:bidi="hi-IN"/>
              </w:rPr>
              <w:t>No se establece. Solo que reúna las condiciones de solar ( Ancho de fachada &gt; 5m; fondo mínimo de solar &gt; 4m; diámetro mínimo inscrito &gt; 4 m)</w:t>
            </w:r>
          </w:p>
        </w:tc>
        <w:tc>
          <w:tcPr>
            <w:tcW w:w="664" w:type="dxa"/>
            <w:tcBorders>
              <w:top w:val="nil"/>
              <w:left w:val="single" w:sz="6" w:space="0" w:color="808080"/>
              <w:bottom w:val="single" w:sz="6" w:space="0" w:color="808080"/>
              <w:right w:val="nil"/>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[x]</w:t>
            </w:r>
          </w:p>
        </w:tc>
        <w:tc>
          <w:tcPr>
            <w:tcW w:w="1315" w:type="dxa"/>
            <w:tcBorders>
              <w:top w:val="nil"/>
              <w:left w:val="single" w:sz="6" w:space="0" w:color="808080"/>
              <w:bottom w:val="single" w:sz="6" w:space="0" w:color="808080"/>
              <w:right w:val="single" w:sz="6" w:space="0" w:color="808080"/>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 ]</w:t>
            </w:r>
          </w:p>
        </w:tc>
      </w:tr>
      <w:tr w:rsidR="004E4257" w:rsidTr="00F26814">
        <w:tc>
          <w:tcPr>
            <w:tcW w:w="1980" w:type="dxa"/>
            <w:tcBorders>
              <w:top w:val="nil"/>
              <w:left w:val="single" w:sz="6" w:space="0" w:color="808080"/>
              <w:bottom w:val="single" w:sz="6" w:space="0" w:color="808080"/>
              <w:right w:val="nil"/>
            </w:tcBorders>
            <w:vAlign w:val="center"/>
            <w:hideMark/>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lang w:eastAsia="zh-CN" w:bidi="hi-IN"/>
              </w:rPr>
              <w:t>Edificabilidad</w:t>
            </w:r>
          </w:p>
        </w:tc>
        <w:tc>
          <w:tcPr>
            <w:tcW w:w="4561" w:type="dxa"/>
            <w:tcBorders>
              <w:top w:val="nil"/>
              <w:left w:val="single" w:sz="6" w:space="0" w:color="808080"/>
              <w:bottom w:val="single" w:sz="6" w:space="0" w:color="808080"/>
              <w:right w:val="nil"/>
            </w:tcBorders>
            <w:hideMark/>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lang w:eastAsia="zh-CN" w:bidi="hi-IN"/>
              </w:rPr>
              <w:t>La resultante de la aplicación de las demás condiciones </w:t>
            </w:r>
          </w:p>
        </w:tc>
        <w:tc>
          <w:tcPr>
            <w:tcW w:w="664" w:type="dxa"/>
            <w:tcBorders>
              <w:top w:val="nil"/>
              <w:left w:val="single" w:sz="6" w:space="0" w:color="808080"/>
              <w:bottom w:val="single" w:sz="6" w:space="0" w:color="808080"/>
              <w:right w:val="nil"/>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[x]</w:t>
            </w:r>
          </w:p>
        </w:tc>
        <w:tc>
          <w:tcPr>
            <w:tcW w:w="1315" w:type="dxa"/>
            <w:tcBorders>
              <w:top w:val="nil"/>
              <w:left w:val="single" w:sz="6" w:space="0" w:color="808080"/>
              <w:bottom w:val="single" w:sz="6" w:space="0" w:color="808080"/>
              <w:right w:val="single" w:sz="6" w:space="0" w:color="808080"/>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 ]</w:t>
            </w:r>
          </w:p>
        </w:tc>
      </w:tr>
      <w:tr w:rsidR="004E4257" w:rsidTr="00F26814">
        <w:tc>
          <w:tcPr>
            <w:tcW w:w="1980" w:type="dxa"/>
            <w:tcBorders>
              <w:top w:val="nil"/>
              <w:left w:val="single" w:sz="6" w:space="0" w:color="808080"/>
              <w:bottom w:val="single" w:sz="6" w:space="0" w:color="808080"/>
              <w:right w:val="nil"/>
            </w:tcBorders>
            <w:vAlign w:val="center"/>
            <w:hideMark/>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lang w:eastAsia="zh-CN" w:bidi="hi-IN"/>
              </w:rPr>
              <w:t>Máximo de plantas</w:t>
            </w:r>
          </w:p>
        </w:tc>
        <w:tc>
          <w:tcPr>
            <w:tcW w:w="4561" w:type="dxa"/>
            <w:tcBorders>
              <w:top w:val="nil"/>
              <w:left w:val="single" w:sz="6" w:space="0" w:color="808080"/>
              <w:bottom w:val="single" w:sz="6" w:space="0" w:color="808080"/>
              <w:right w:val="nil"/>
            </w:tcBorders>
            <w:hideMark/>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lang w:eastAsia="zh-CN" w:bidi="hi-IN"/>
              </w:rPr>
              <w:t>C/ Mayor 3 plantas, C/ Forraje 2 plantas, C/ Tercia 3 plantas.</w:t>
            </w:r>
          </w:p>
        </w:tc>
        <w:tc>
          <w:tcPr>
            <w:tcW w:w="664" w:type="dxa"/>
            <w:tcBorders>
              <w:top w:val="nil"/>
              <w:left w:val="single" w:sz="6" w:space="0" w:color="808080"/>
              <w:bottom w:val="single" w:sz="6" w:space="0" w:color="808080"/>
              <w:right w:val="nil"/>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[x]</w:t>
            </w:r>
          </w:p>
        </w:tc>
        <w:tc>
          <w:tcPr>
            <w:tcW w:w="1315" w:type="dxa"/>
            <w:tcBorders>
              <w:top w:val="nil"/>
              <w:left w:val="single" w:sz="6" w:space="0" w:color="808080"/>
              <w:bottom w:val="single" w:sz="6" w:space="0" w:color="808080"/>
              <w:right w:val="single" w:sz="6" w:space="0" w:color="808080"/>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 ]</w:t>
            </w:r>
          </w:p>
        </w:tc>
      </w:tr>
      <w:tr w:rsidR="004E4257" w:rsidTr="00F26814">
        <w:tc>
          <w:tcPr>
            <w:tcW w:w="1980" w:type="dxa"/>
            <w:tcBorders>
              <w:top w:val="nil"/>
              <w:left w:val="single" w:sz="6" w:space="0" w:color="808080"/>
              <w:bottom w:val="single" w:sz="6" w:space="0" w:color="808080"/>
              <w:right w:val="nil"/>
            </w:tcBorders>
            <w:vAlign w:val="center"/>
            <w:hideMark/>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lang w:eastAsia="zh-CN" w:bidi="hi-IN"/>
              </w:rPr>
              <w:t>Altura máxima</w:t>
            </w:r>
          </w:p>
        </w:tc>
        <w:tc>
          <w:tcPr>
            <w:tcW w:w="4561" w:type="dxa"/>
            <w:tcBorders>
              <w:top w:val="nil"/>
              <w:left w:val="single" w:sz="6" w:space="0" w:color="808080"/>
              <w:bottom w:val="single" w:sz="6" w:space="0" w:color="808080"/>
              <w:right w:val="nil"/>
            </w:tcBorders>
            <w:hideMark/>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lang w:eastAsia="zh-CN" w:bidi="hi-IN"/>
              </w:rPr>
              <w:t>7,00 m para dos plantas y 10,00 m para tres plantas</w:t>
            </w:r>
          </w:p>
        </w:tc>
        <w:tc>
          <w:tcPr>
            <w:tcW w:w="664" w:type="dxa"/>
            <w:tcBorders>
              <w:top w:val="nil"/>
              <w:left w:val="single" w:sz="6" w:space="0" w:color="808080"/>
              <w:bottom w:val="single" w:sz="6" w:space="0" w:color="808080"/>
              <w:right w:val="nil"/>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[x]</w:t>
            </w:r>
          </w:p>
        </w:tc>
        <w:tc>
          <w:tcPr>
            <w:tcW w:w="1315" w:type="dxa"/>
            <w:tcBorders>
              <w:top w:val="nil"/>
              <w:left w:val="single" w:sz="6" w:space="0" w:color="808080"/>
              <w:bottom w:val="single" w:sz="6" w:space="0" w:color="808080"/>
              <w:right w:val="single" w:sz="6" w:space="0" w:color="808080"/>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 ]</w:t>
            </w:r>
          </w:p>
        </w:tc>
      </w:tr>
      <w:tr w:rsidR="004E4257" w:rsidTr="00F26814">
        <w:tc>
          <w:tcPr>
            <w:tcW w:w="6541" w:type="dxa"/>
            <w:gridSpan w:val="2"/>
            <w:tcBorders>
              <w:top w:val="single" w:sz="6" w:space="0" w:color="808080"/>
              <w:left w:val="single" w:sz="6" w:space="0" w:color="808080"/>
              <w:bottom w:val="single" w:sz="6" w:space="0" w:color="808080"/>
              <w:right w:val="nil"/>
            </w:tcBorders>
            <w:shd w:val="clear" w:color="auto" w:fill="EBECE8"/>
            <w:vAlign w:val="center"/>
            <w:hideMark/>
          </w:tcPr>
          <w:p w:rsidR="004E4257" w:rsidRDefault="004E4257" w:rsidP="00E16228">
            <w:pPr>
              <w:suppressLineNumbers/>
              <w:suppressAutoHyphens/>
              <w:spacing w:line="276" w:lineRule="auto"/>
              <w:rPr>
                <w:rFonts w:eastAsia="DejaVu Sans" w:cstheme="minorHAnsi"/>
                <w:lang w:eastAsia="zh-CN" w:bidi="hi-IN"/>
              </w:rPr>
            </w:pPr>
            <w:r>
              <w:rPr>
                <w:rFonts w:eastAsia="DejaVu Sans" w:cstheme="minorHAnsi"/>
                <w:b/>
                <w:lang w:eastAsia="zh-CN" w:bidi="hi-IN"/>
              </w:rPr>
              <w:t>Alineaciones, Rasantes y Cotas</w:t>
            </w:r>
          </w:p>
        </w:tc>
        <w:tc>
          <w:tcPr>
            <w:tcW w:w="664" w:type="dxa"/>
            <w:tcBorders>
              <w:top w:val="nil"/>
              <w:left w:val="single" w:sz="6" w:space="0" w:color="808080"/>
              <w:bottom w:val="single" w:sz="6" w:space="0" w:color="808080"/>
              <w:right w:val="nil"/>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[x]</w:t>
            </w:r>
          </w:p>
        </w:tc>
        <w:tc>
          <w:tcPr>
            <w:tcW w:w="1315" w:type="dxa"/>
            <w:tcBorders>
              <w:top w:val="nil"/>
              <w:left w:val="single" w:sz="6" w:space="0" w:color="808080"/>
              <w:bottom w:val="single" w:sz="6" w:space="0" w:color="808080"/>
              <w:right w:val="single" w:sz="6" w:space="0" w:color="808080"/>
            </w:tcBorders>
            <w:vAlign w:val="center"/>
            <w:hideMark/>
          </w:tcPr>
          <w:p w:rsidR="004E4257" w:rsidRDefault="004E4257" w:rsidP="00E16228">
            <w:pPr>
              <w:suppressLineNumbers/>
              <w:suppressAutoHyphens/>
              <w:spacing w:line="276" w:lineRule="auto"/>
              <w:jc w:val="center"/>
              <w:rPr>
                <w:rFonts w:eastAsia="DejaVu Sans" w:cstheme="minorHAnsi"/>
                <w:lang w:eastAsia="zh-CN" w:bidi="hi-IN"/>
              </w:rPr>
            </w:pPr>
            <w:r>
              <w:rPr>
                <w:rFonts w:eastAsia="DejaVu Sans" w:cstheme="minorHAnsi"/>
                <w:lang w:eastAsia="zh-CN" w:bidi="hi-IN"/>
              </w:rPr>
              <w:t>[ ]</w:t>
            </w:r>
          </w:p>
        </w:tc>
      </w:tr>
    </w:tbl>
    <w:p w:rsidR="004E4257" w:rsidRDefault="004E4257" w:rsidP="00E16228">
      <w:pPr>
        <w:suppressAutoHyphens/>
        <w:spacing w:line="276" w:lineRule="auto"/>
        <w:rPr>
          <w:rFonts w:eastAsia="DejaVu Sans" w:cstheme="minorHAnsi"/>
          <w:lang w:eastAsia="zh-CN" w:bidi="hi-IN"/>
        </w:rPr>
      </w:pPr>
    </w:p>
    <w:p w:rsidR="004E4257" w:rsidRDefault="004E4257" w:rsidP="00E16228">
      <w:pPr>
        <w:suppressAutoHyphens/>
        <w:spacing w:line="276" w:lineRule="auto"/>
        <w:jc w:val="both"/>
        <w:rPr>
          <w:rFonts w:eastAsia="DejaVu Sans" w:cstheme="minorHAnsi"/>
          <w:lang w:eastAsia="zh-CN" w:bidi="hi-IN"/>
        </w:rPr>
      </w:pPr>
      <w:r>
        <w:rPr>
          <w:rFonts w:eastAsia="DejaVu Sans" w:cstheme="minorHAnsi"/>
          <w:lang w:eastAsia="zh-CN" w:bidi="hi-IN"/>
        </w:rPr>
        <w:t xml:space="preserve">El solar está afectado por la Ordenanza Municipal de </w:t>
      </w:r>
      <w:proofErr w:type="spellStart"/>
      <w:r>
        <w:rPr>
          <w:rFonts w:eastAsia="DejaVu Sans" w:cstheme="minorHAnsi"/>
          <w:lang w:eastAsia="zh-CN" w:bidi="hi-IN"/>
        </w:rPr>
        <w:t>Inundabilidad</w:t>
      </w:r>
      <w:proofErr w:type="spellEnd"/>
      <w:r>
        <w:rPr>
          <w:rFonts w:eastAsia="DejaVu Sans" w:cstheme="minorHAnsi"/>
          <w:lang w:eastAsia="zh-CN" w:bidi="hi-IN"/>
        </w:rPr>
        <w:t>.</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lang w:eastAsia="zh-CN" w:bidi="hi-IN"/>
        </w:rPr>
        <w:t> </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b/>
          <w:lang w:eastAsia="zh-CN" w:bidi="hi-IN"/>
        </w:rPr>
        <w:t xml:space="preserve">SEGUNDO. </w:t>
      </w:r>
      <w:r>
        <w:rPr>
          <w:rFonts w:eastAsia="DejaVu Sans" w:cstheme="minorHAnsi"/>
          <w:lang w:eastAsia="zh-CN" w:bidi="hi-IN"/>
        </w:rPr>
        <w:t xml:space="preserve">La finca tiene las siguientes características: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265"/>
        <w:gridCol w:w="6255"/>
      </w:tblGrid>
      <w:tr w:rsidR="004E4257" w:rsidTr="00F26814">
        <w:tc>
          <w:tcPr>
            <w:tcW w:w="2265" w:type="dxa"/>
            <w:tcBorders>
              <w:top w:val="single" w:sz="6" w:space="0" w:color="808080"/>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Referencia catastral</w:t>
            </w:r>
          </w:p>
        </w:tc>
        <w:tc>
          <w:tcPr>
            <w:tcW w:w="6255" w:type="dxa"/>
            <w:tcBorders>
              <w:top w:val="single" w:sz="6" w:space="0" w:color="808080"/>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6673224VH0867S0001QQ</w:t>
            </w:r>
          </w:p>
        </w:tc>
      </w:tr>
      <w:tr w:rsidR="004E4257" w:rsidTr="00F26814">
        <w:tc>
          <w:tcPr>
            <w:tcW w:w="2265" w:type="dxa"/>
            <w:tcBorders>
              <w:top w:val="nil"/>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Localización</w:t>
            </w:r>
          </w:p>
        </w:tc>
        <w:tc>
          <w:tcPr>
            <w:tcW w:w="6255" w:type="dxa"/>
            <w:tcBorders>
              <w:top w:val="nil"/>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Calle Mayor 34</w:t>
            </w:r>
          </w:p>
        </w:tc>
      </w:tr>
      <w:tr w:rsidR="004E4257" w:rsidTr="00F26814">
        <w:tc>
          <w:tcPr>
            <w:tcW w:w="2265" w:type="dxa"/>
            <w:tcBorders>
              <w:top w:val="nil"/>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Clase:</w:t>
            </w:r>
          </w:p>
        </w:tc>
        <w:tc>
          <w:tcPr>
            <w:tcW w:w="6255" w:type="dxa"/>
            <w:tcBorders>
              <w:top w:val="nil"/>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Suelo urbano</w:t>
            </w:r>
          </w:p>
        </w:tc>
      </w:tr>
      <w:tr w:rsidR="004E4257" w:rsidTr="00F26814">
        <w:tc>
          <w:tcPr>
            <w:tcW w:w="2265" w:type="dxa"/>
            <w:tcBorders>
              <w:top w:val="nil"/>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Superficie gráfica:</w:t>
            </w:r>
          </w:p>
        </w:tc>
        <w:tc>
          <w:tcPr>
            <w:tcW w:w="6255" w:type="dxa"/>
            <w:tcBorders>
              <w:top w:val="nil"/>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 1.578 m² </w:t>
            </w:r>
          </w:p>
        </w:tc>
      </w:tr>
      <w:tr w:rsidR="004E4257" w:rsidTr="00F26814">
        <w:tc>
          <w:tcPr>
            <w:tcW w:w="2265" w:type="dxa"/>
            <w:tcBorders>
              <w:top w:val="nil"/>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Superficie construida:</w:t>
            </w:r>
          </w:p>
        </w:tc>
        <w:tc>
          <w:tcPr>
            <w:tcW w:w="6255" w:type="dxa"/>
            <w:tcBorders>
              <w:top w:val="nil"/>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 713 m² </w:t>
            </w:r>
          </w:p>
        </w:tc>
      </w:tr>
      <w:tr w:rsidR="004E4257" w:rsidTr="00F26814">
        <w:tc>
          <w:tcPr>
            <w:tcW w:w="2265" w:type="dxa"/>
            <w:tcBorders>
              <w:top w:val="nil"/>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Uso:</w:t>
            </w:r>
          </w:p>
        </w:tc>
        <w:tc>
          <w:tcPr>
            <w:tcW w:w="6255" w:type="dxa"/>
            <w:tcBorders>
              <w:top w:val="nil"/>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 Almacén (628 </w:t>
            </w:r>
            <w:proofErr w:type="gramStart"/>
            <w:r>
              <w:rPr>
                <w:rFonts w:eastAsia="DejaVu Sans" w:cstheme="minorHAnsi"/>
                <w:lang w:eastAsia="zh-CN" w:bidi="hi-IN"/>
              </w:rPr>
              <w:t>m² )</w:t>
            </w:r>
            <w:proofErr w:type="gramEnd"/>
            <w:r>
              <w:rPr>
                <w:rFonts w:eastAsia="DejaVu Sans" w:cstheme="minorHAnsi"/>
                <w:lang w:eastAsia="zh-CN" w:bidi="hi-IN"/>
              </w:rPr>
              <w:t xml:space="preserve">, porche100% (30 m² ), </w:t>
            </w:r>
            <w:proofErr w:type="spellStart"/>
            <w:r>
              <w:rPr>
                <w:rFonts w:eastAsia="DejaVu Sans" w:cstheme="minorHAnsi"/>
                <w:lang w:eastAsia="zh-CN" w:bidi="hi-IN"/>
              </w:rPr>
              <w:t>soport</w:t>
            </w:r>
            <w:proofErr w:type="spellEnd"/>
            <w:r>
              <w:rPr>
                <w:rFonts w:eastAsia="DejaVu Sans" w:cstheme="minorHAnsi"/>
                <w:lang w:eastAsia="zh-CN" w:bidi="hi-IN"/>
              </w:rPr>
              <w:t>. 50% (55 m² )</w:t>
            </w:r>
          </w:p>
        </w:tc>
      </w:tr>
      <w:tr w:rsidR="004E4257" w:rsidTr="00F26814">
        <w:tc>
          <w:tcPr>
            <w:tcW w:w="2265" w:type="dxa"/>
            <w:tcBorders>
              <w:top w:val="nil"/>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Año de Construcción:</w:t>
            </w:r>
          </w:p>
        </w:tc>
        <w:tc>
          <w:tcPr>
            <w:tcW w:w="6255" w:type="dxa"/>
            <w:tcBorders>
              <w:top w:val="nil"/>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1929</w:t>
            </w:r>
          </w:p>
        </w:tc>
      </w:tr>
      <w:tr w:rsidR="004E4257" w:rsidTr="00F26814">
        <w:tc>
          <w:tcPr>
            <w:tcW w:w="2265" w:type="dxa"/>
            <w:tcBorders>
              <w:top w:val="nil"/>
              <w:left w:val="single" w:sz="6" w:space="0" w:color="808080"/>
              <w:bottom w:val="single" w:sz="6"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Linderos</w:t>
            </w:r>
          </w:p>
        </w:tc>
        <w:tc>
          <w:tcPr>
            <w:tcW w:w="6255" w:type="dxa"/>
            <w:tcBorders>
              <w:top w:val="nil"/>
              <w:left w:val="single" w:sz="2" w:space="0" w:color="808080"/>
              <w:bottom w:val="single" w:sz="6"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Calle Mayor 36, 38, calle Tercia 55, calle Forraje 1, 3, viales calle Forraje, calle Tercia y calle Mayor</w:t>
            </w:r>
          </w:p>
        </w:tc>
      </w:tr>
    </w:tbl>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lang w:eastAsia="zh-CN" w:bidi="hi-IN"/>
        </w:rPr>
        <w:t> </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b/>
          <w:lang w:eastAsia="zh-CN" w:bidi="hi-IN"/>
        </w:rPr>
        <w:t xml:space="preserve">TERCERO. </w:t>
      </w:r>
      <w:r>
        <w:rPr>
          <w:rFonts w:eastAsia="DejaVu Sans" w:cstheme="minorHAnsi"/>
          <w:lang w:eastAsia="zh-CN" w:bidi="hi-IN"/>
        </w:rPr>
        <w:t xml:space="preserve">Sobre la finca, y a la vista de los planos de la situación, la segregación más adecuada sería la siguiente: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1185"/>
        <w:gridCol w:w="7335"/>
      </w:tblGrid>
      <w:tr w:rsidR="004E4257" w:rsidTr="00F26814">
        <w:tc>
          <w:tcPr>
            <w:tcW w:w="1185" w:type="dxa"/>
            <w:tcBorders>
              <w:top w:val="single" w:sz="6" w:space="0" w:color="808080"/>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b/>
                <w:lang w:eastAsia="zh-CN" w:bidi="hi-IN"/>
              </w:rPr>
              <w:t>Parcela nº1</w:t>
            </w:r>
          </w:p>
        </w:tc>
        <w:tc>
          <w:tcPr>
            <w:tcW w:w="7335" w:type="dxa"/>
            <w:tcBorders>
              <w:top w:val="single" w:sz="6" w:space="0" w:color="808080"/>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w:t>
            </w:r>
          </w:p>
        </w:tc>
      </w:tr>
      <w:tr w:rsidR="004E4257" w:rsidTr="00F26814">
        <w:tc>
          <w:tcPr>
            <w:tcW w:w="1185" w:type="dxa"/>
            <w:tcBorders>
              <w:top w:val="nil"/>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Superficie:</w:t>
            </w:r>
          </w:p>
        </w:tc>
        <w:tc>
          <w:tcPr>
            <w:tcW w:w="7335" w:type="dxa"/>
            <w:tcBorders>
              <w:top w:val="nil"/>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 479 m² </w:t>
            </w:r>
          </w:p>
        </w:tc>
      </w:tr>
      <w:tr w:rsidR="004E4257" w:rsidTr="00F26814">
        <w:tc>
          <w:tcPr>
            <w:tcW w:w="1185" w:type="dxa"/>
            <w:tcBorders>
              <w:top w:val="nil"/>
              <w:left w:val="single" w:sz="6" w:space="0" w:color="808080"/>
              <w:bottom w:val="single" w:sz="6"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Linderos</w:t>
            </w:r>
          </w:p>
        </w:tc>
        <w:tc>
          <w:tcPr>
            <w:tcW w:w="7335" w:type="dxa"/>
            <w:tcBorders>
              <w:top w:val="nil"/>
              <w:left w:val="single" w:sz="2" w:space="0" w:color="808080"/>
              <w:bottom w:val="single" w:sz="6"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Calle Mayor 36,parcela n.º 2, viales calle Forraje y calle Mayor</w:t>
            </w:r>
          </w:p>
        </w:tc>
      </w:tr>
    </w:tbl>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lang w:eastAsia="zh-CN" w:bidi="hi-IN"/>
        </w:rPr>
        <w:t>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1185"/>
        <w:gridCol w:w="7335"/>
      </w:tblGrid>
      <w:tr w:rsidR="004E4257" w:rsidTr="00F26814">
        <w:tc>
          <w:tcPr>
            <w:tcW w:w="1185" w:type="dxa"/>
            <w:tcBorders>
              <w:top w:val="single" w:sz="6" w:space="0" w:color="808080"/>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b/>
                <w:lang w:eastAsia="zh-CN" w:bidi="hi-IN"/>
              </w:rPr>
              <w:t>Parcela nº2</w:t>
            </w:r>
          </w:p>
        </w:tc>
        <w:tc>
          <w:tcPr>
            <w:tcW w:w="7335" w:type="dxa"/>
            <w:tcBorders>
              <w:top w:val="single" w:sz="6" w:space="0" w:color="808080"/>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w:t>
            </w:r>
          </w:p>
        </w:tc>
      </w:tr>
      <w:tr w:rsidR="004E4257" w:rsidTr="00F26814">
        <w:tc>
          <w:tcPr>
            <w:tcW w:w="1185" w:type="dxa"/>
            <w:tcBorders>
              <w:top w:val="nil"/>
              <w:left w:val="single" w:sz="6" w:space="0" w:color="808080"/>
              <w:bottom w:val="single" w:sz="2"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Superficie:</w:t>
            </w:r>
          </w:p>
        </w:tc>
        <w:tc>
          <w:tcPr>
            <w:tcW w:w="7335" w:type="dxa"/>
            <w:tcBorders>
              <w:top w:val="nil"/>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1.099 m²</w:t>
            </w:r>
          </w:p>
        </w:tc>
      </w:tr>
      <w:tr w:rsidR="004E4257" w:rsidTr="00F26814">
        <w:tc>
          <w:tcPr>
            <w:tcW w:w="1185" w:type="dxa"/>
            <w:tcBorders>
              <w:top w:val="nil"/>
              <w:left w:val="single" w:sz="6" w:space="0" w:color="808080"/>
              <w:bottom w:val="single" w:sz="6" w:space="0" w:color="808080"/>
              <w:right w:val="nil"/>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Linderos</w:t>
            </w:r>
          </w:p>
        </w:tc>
        <w:tc>
          <w:tcPr>
            <w:tcW w:w="7335" w:type="dxa"/>
            <w:tcBorders>
              <w:top w:val="nil"/>
              <w:left w:val="single" w:sz="2" w:space="0" w:color="808080"/>
              <w:bottom w:val="single" w:sz="6"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Calle Mayor 36, 38, calle Tercia 55, calle Forraje 1, 3, parcela n.º 1, viales calle Forraje y calle Tercia</w:t>
            </w:r>
          </w:p>
        </w:tc>
      </w:tr>
    </w:tbl>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lang w:eastAsia="zh-CN" w:bidi="hi-IN"/>
        </w:rPr>
        <w:t> </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b/>
          <w:lang w:eastAsia="zh-CN" w:bidi="hi-IN"/>
        </w:rPr>
        <w:t xml:space="preserve">CUARTO. </w:t>
      </w:r>
      <w:r>
        <w:rPr>
          <w:rFonts w:eastAsia="DejaVu Sans" w:cstheme="minorHAnsi"/>
          <w:lang w:eastAsia="zh-CN" w:bidi="hi-IN"/>
        </w:rPr>
        <w:t>En la finca de referencia existen las siguientes construcciones e instalaciones:</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8520"/>
      </w:tblGrid>
      <w:tr w:rsidR="004E4257" w:rsidTr="00F26814">
        <w:tc>
          <w:tcPr>
            <w:tcW w:w="8520" w:type="dxa"/>
            <w:tcBorders>
              <w:top w:val="single" w:sz="2" w:space="0" w:color="808080"/>
              <w:left w:val="single" w:sz="2" w:space="0" w:color="808080"/>
              <w:bottom w:val="single" w:sz="2" w:space="0" w:color="808080"/>
              <w:right w:val="single" w:sz="6" w:space="0" w:color="808080"/>
            </w:tcBorders>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 Almacén (628 </w:t>
            </w:r>
            <w:proofErr w:type="gramStart"/>
            <w:r>
              <w:rPr>
                <w:rFonts w:eastAsia="DejaVu Sans" w:cstheme="minorHAnsi"/>
                <w:lang w:eastAsia="zh-CN" w:bidi="hi-IN"/>
              </w:rPr>
              <w:t>m² )</w:t>
            </w:r>
            <w:proofErr w:type="gramEnd"/>
            <w:r>
              <w:rPr>
                <w:rFonts w:eastAsia="DejaVu Sans" w:cstheme="minorHAnsi"/>
                <w:lang w:eastAsia="zh-CN" w:bidi="hi-IN"/>
              </w:rPr>
              <w:t xml:space="preserve">, porche100% (30 m² ), </w:t>
            </w:r>
            <w:proofErr w:type="spellStart"/>
            <w:r>
              <w:rPr>
                <w:rFonts w:eastAsia="DejaVu Sans" w:cstheme="minorHAnsi"/>
                <w:lang w:eastAsia="zh-CN" w:bidi="hi-IN"/>
              </w:rPr>
              <w:t>soport</w:t>
            </w:r>
            <w:proofErr w:type="spellEnd"/>
            <w:r>
              <w:rPr>
                <w:rFonts w:eastAsia="DejaVu Sans" w:cstheme="minorHAnsi"/>
                <w:lang w:eastAsia="zh-CN" w:bidi="hi-IN"/>
              </w:rPr>
              <w:t>. 50% (55 m² )</w:t>
            </w:r>
          </w:p>
        </w:tc>
      </w:tr>
    </w:tbl>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lang w:eastAsia="zh-CN" w:bidi="hi-IN"/>
        </w:rPr>
        <w:t> </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b/>
          <w:lang w:eastAsia="zh-CN" w:bidi="hi-IN"/>
        </w:rPr>
        <w:t xml:space="preserve">QUINTO. </w:t>
      </w:r>
      <w:r>
        <w:rPr>
          <w:rFonts w:eastAsia="DejaVu Sans" w:cstheme="minorHAnsi"/>
          <w:lang w:eastAsia="zh-CN" w:bidi="hi-IN"/>
        </w:rPr>
        <w:t xml:space="preserve">La segregación pretendida es una división </w:t>
      </w:r>
      <w:r>
        <w:rPr>
          <w:rFonts w:eastAsia="DejaVu Sans" w:cstheme="minorHAnsi"/>
          <w:i/>
          <w:lang w:eastAsia="zh-CN" w:bidi="hi-IN"/>
        </w:rPr>
        <w:t>simultánea</w:t>
      </w:r>
      <w:r>
        <w:rPr>
          <w:rFonts w:eastAsia="DejaVu Sans" w:cstheme="minorHAnsi"/>
          <w:lang w:eastAsia="zh-CN" w:bidi="hi-IN"/>
        </w:rPr>
        <w:t xml:space="preserve"> de terrenos en dos lotes, cuya finalidad es permitir o facilitar la realización de actos de edificación o uso del suelo o del subsuelo sometidos a licencia urbanística.</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lang w:eastAsia="zh-CN" w:bidi="hi-IN"/>
        </w:rPr>
        <w:t> </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b/>
          <w:lang w:eastAsia="zh-CN" w:bidi="hi-IN"/>
        </w:rPr>
        <w:t xml:space="preserve">SEXTO. </w:t>
      </w:r>
      <w:r>
        <w:rPr>
          <w:rFonts w:eastAsia="DejaVu Sans" w:cstheme="minorHAnsi"/>
          <w:lang w:eastAsia="zh-CN" w:bidi="hi-IN"/>
        </w:rPr>
        <w:t>No se realiza ni se ha realizado ningún fraccionamiento que dé lugar a lotes de superficie o dimensiones inferiores a las determinadas como mínimas.</w:t>
      </w:r>
    </w:p>
    <w:p w:rsidR="004E4257" w:rsidRDefault="004E4257" w:rsidP="00E16228">
      <w:pPr>
        <w:suppressAutoHyphens/>
        <w:spacing w:after="120" w:line="276" w:lineRule="auto"/>
        <w:jc w:val="both"/>
        <w:rPr>
          <w:rFonts w:eastAsia="DejaVu Sans" w:cstheme="minorHAnsi"/>
          <w:lang w:eastAsia="zh-CN" w:bidi="hi-IN"/>
        </w:rPr>
      </w:pPr>
      <w:r>
        <w:rPr>
          <w:rFonts w:eastAsia="DejaVu Sans" w:cstheme="minorHAnsi"/>
          <w:lang w:eastAsia="zh-CN" w:bidi="hi-IN"/>
        </w:rPr>
        <w:t xml:space="preserve">En conclusión a lo expuesto, informo que la segregación objeto del expediente es conforme a la Ley y al planeamiento urbanístico y, por lo tanto, informo </w:t>
      </w:r>
      <w:r>
        <w:rPr>
          <w:rFonts w:eastAsia="DejaVu Sans" w:cstheme="minorHAnsi"/>
          <w:b/>
          <w:bCs/>
          <w:i/>
          <w:lang w:eastAsia="zh-CN" w:bidi="hi-IN"/>
        </w:rPr>
        <w:t>favorablemente</w:t>
      </w:r>
      <w:r>
        <w:rPr>
          <w:rFonts w:eastAsia="DejaVu Sans" w:cstheme="minorHAnsi"/>
          <w:i/>
          <w:lang w:eastAsia="zh-CN" w:bidi="hi-IN"/>
        </w:rPr>
        <w:t xml:space="preserve"> </w:t>
      </w:r>
      <w:r>
        <w:rPr>
          <w:rFonts w:eastAsia="DejaVu Sans" w:cstheme="minorHAnsi"/>
          <w:lang w:eastAsia="zh-CN" w:bidi="hi-IN"/>
        </w:rPr>
        <w:t xml:space="preserve">respecto de la segregación </w:t>
      </w:r>
      <w:r>
        <w:rPr>
          <w:rFonts w:eastAsia="DejaVu Sans" w:cstheme="minorHAnsi"/>
          <w:lang w:eastAsia="zh-CN" w:bidi="hi-IN"/>
        </w:rPr>
        <w:lastRenderedPageBreak/>
        <w:t>de la finca sita en</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4275"/>
        <w:gridCol w:w="4290"/>
      </w:tblGrid>
      <w:tr w:rsidR="004E4257" w:rsidTr="00F26814">
        <w:tc>
          <w:tcPr>
            <w:tcW w:w="4275" w:type="dxa"/>
            <w:tcBorders>
              <w:top w:val="single" w:sz="6" w:space="0" w:color="000000"/>
              <w:left w:val="single" w:sz="6" w:space="0" w:color="000000"/>
              <w:bottom w:val="single" w:sz="2" w:space="0" w:color="000000"/>
              <w:right w:val="nil"/>
            </w:tcBorders>
            <w:vAlign w:val="center"/>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Referencia Catastral </w:t>
            </w:r>
          </w:p>
        </w:tc>
        <w:tc>
          <w:tcPr>
            <w:tcW w:w="4290" w:type="dxa"/>
            <w:tcBorders>
              <w:top w:val="single" w:sz="6" w:space="0" w:color="000000"/>
              <w:left w:val="single" w:sz="2" w:space="0" w:color="000000"/>
              <w:bottom w:val="single" w:sz="2" w:space="0" w:color="000000"/>
              <w:right w:val="single" w:sz="6" w:space="0" w:color="000000"/>
            </w:tcBorders>
            <w:vAlign w:val="center"/>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6673224VH0867S0001QQ </w:t>
            </w:r>
          </w:p>
        </w:tc>
      </w:tr>
      <w:tr w:rsidR="004E4257" w:rsidTr="00F26814">
        <w:tc>
          <w:tcPr>
            <w:tcW w:w="4275" w:type="dxa"/>
            <w:tcBorders>
              <w:top w:val="nil"/>
              <w:left w:val="single" w:sz="6" w:space="0" w:color="000000"/>
              <w:bottom w:val="single" w:sz="6" w:space="0" w:color="000000"/>
              <w:right w:val="nil"/>
            </w:tcBorders>
            <w:vAlign w:val="center"/>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Localización </w:t>
            </w:r>
          </w:p>
        </w:tc>
        <w:tc>
          <w:tcPr>
            <w:tcW w:w="4290" w:type="dxa"/>
            <w:tcBorders>
              <w:top w:val="nil"/>
              <w:left w:val="single" w:sz="2" w:space="0" w:color="000000"/>
              <w:bottom w:val="single" w:sz="6" w:space="0" w:color="000000"/>
              <w:right w:val="single" w:sz="6" w:space="0" w:color="000000"/>
            </w:tcBorders>
            <w:vAlign w:val="center"/>
            <w:hideMark/>
          </w:tcPr>
          <w:p w:rsidR="004E4257" w:rsidRDefault="004E4257" w:rsidP="00E16228">
            <w:pPr>
              <w:suppressAutoHyphens/>
              <w:spacing w:line="276" w:lineRule="auto"/>
              <w:rPr>
                <w:rFonts w:eastAsia="DejaVu Sans" w:cstheme="minorHAnsi"/>
                <w:lang w:eastAsia="zh-CN" w:bidi="hi-IN"/>
              </w:rPr>
            </w:pPr>
            <w:r>
              <w:rPr>
                <w:rFonts w:eastAsia="DejaVu Sans" w:cstheme="minorHAnsi"/>
                <w:lang w:eastAsia="zh-CN" w:bidi="hi-IN"/>
              </w:rPr>
              <w:t xml:space="preserve">Calle Mayor 34 </w:t>
            </w:r>
          </w:p>
        </w:tc>
      </w:tr>
    </w:tbl>
    <w:p w:rsidR="004E4257" w:rsidRPr="00692DC5" w:rsidRDefault="004E4257" w:rsidP="00E16228">
      <w:pPr>
        <w:suppressAutoHyphens/>
        <w:spacing w:after="120" w:line="276" w:lineRule="auto"/>
        <w:jc w:val="center"/>
        <w:rPr>
          <w:rFonts w:eastAsia="DejaVu Sans" w:cstheme="minorHAnsi"/>
          <w:lang w:eastAsia="zh-CN" w:bidi="hi-IN"/>
        </w:rPr>
      </w:pPr>
      <w:r>
        <w:rPr>
          <w:rFonts w:eastAsia="DejaVu Sans" w:cstheme="minorHAnsi"/>
          <w:lang w:eastAsia="zh-CN" w:bidi="hi-IN"/>
        </w:rPr>
        <w:t> </w:t>
      </w:r>
    </w:p>
    <w:p w:rsidR="004E4257" w:rsidRDefault="004E4257" w:rsidP="00E16228">
      <w:pPr>
        <w:spacing w:line="276" w:lineRule="auto"/>
        <w:ind w:firstLine="708"/>
        <w:jc w:val="both"/>
      </w:pPr>
      <w:r>
        <w:rPr>
          <w:b/>
        </w:rPr>
        <w:t>De conformidad</w:t>
      </w:r>
      <w:r>
        <w:t xml:space="preserve"> a lo preceptuado en el citado artículo 165. 1.a) del Decreto Legislativo 1/2023, de 28 de febrero por el que se aprueba el texto refundido de la ley de ordenación del territorio y de la actividad urbanística de Castilla-La Mancha, y artículo 29.2 del Reglamento de Disciplina Urbanística del Texto Refundido de la Ley de Ordenación del Territorio y de la Actividad Urbanística, aprobado por Decreto 34/2011, de 26/04/2011 en las normas subsidiarias del planeamiento de Argamasilla de Calatrava y normas complementarias y generales de aplicación.</w:t>
      </w:r>
    </w:p>
    <w:p w:rsidR="00E16228" w:rsidRDefault="00E16228" w:rsidP="00E16228">
      <w:pPr>
        <w:spacing w:line="276" w:lineRule="auto"/>
        <w:ind w:firstLine="708"/>
        <w:jc w:val="both"/>
      </w:pPr>
    </w:p>
    <w:p w:rsidR="004E4257" w:rsidRDefault="004E4257" w:rsidP="00E16228">
      <w:pPr>
        <w:spacing w:line="276" w:lineRule="auto"/>
        <w:ind w:firstLine="708"/>
        <w:jc w:val="both"/>
      </w:pPr>
      <w:r>
        <w:rPr>
          <w:b/>
        </w:rPr>
        <w:t>La JUNTA DE GOBIERNO LOCAL</w:t>
      </w:r>
      <w:r>
        <w:t>, previa deliberación, en votación ordinaria y por unanimidad, adopta el siguiente acuerdo:</w:t>
      </w:r>
    </w:p>
    <w:p w:rsidR="00E16228" w:rsidRDefault="00E16228" w:rsidP="00E16228">
      <w:pPr>
        <w:spacing w:line="276" w:lineRule="auto"/>
        <w:ind w:firstLine="708"/>
        <w:jc w:val="both"/>
      </w:pPr>
    </w:p>
    <w:p w:rsidR="004E4257" w:rsidRDefault="004E4257" w:rsidP="00E16228">
      <w:pPr>
        <w:spacing w:line="276" w:lineRule="auto"/>
        <w:ind w:firstLine="708"/>
        <w:jc w:val="both"/>
      </w:pPr>
      <w:r>
        <w:rPr>
          <w:b/>
          <w:lang w:val="es-ES_tradnl"/>
        </w:rPr>
        <w:t>PRIMERO</w:t>
      </w:r>
      <w:r>
        <w:t>. - Conceder, de acuerdo con el informe técnico, la preceptiva licencia municipal para la segregación del solar urbano sito en calle Mayor</w:t>
      </w:r>
      <w:proofErr w:type="gramStart"/>
      <w:r>
        <w:t>,34</w:t>
      </w:r>
      <w:proofErr w:type="gramEnd"/>
      <w:r>
        <w:t xml:space="preserve"> propiedad del Ayuntamiento de Argamasilla de Calatrava, de conformidad con el siguiente detalle:</w:t>
      </w:r>
    </w:p>
    <w:p w:rsidR="004E4257" w:rsidRDefault="004E4257" w:rsidP="00E16228">
      <w:pPr>
        <w:spacing w:line="276" w:lineRule="auto"/>
        <w:jc w:val="both"/>
      </w:pPr>
      <w:r>
        <w:tab/>
        <w:t xml:space="preserve">-Superficie a segregar: 1.578 m2 de superficie </w:t>
      </w:r>
    </w:p>
    <w:p w:rsidR="004E4257" w:rsidRDefault="004E4257" w:rsidP="00E16228">
      <w:pPr>
        <w:spacing w:line="276" w:lineRule="auto"/>
        <w:jc w:val="both"/>
      </w:pPr>
      <w:r>
        <w:tab/>
        <w:t>-Parcela nº 1: 479 m2 de superficie.</w:t>
      </w:r>
    </w:p>
    <w:p w:rsidR="004E4257" w:rsidRDefault="004E4257" w:rsidP="00E16228">
      <w:pPr>
        <w:spacing w:line="276" w:lineRule="auto"/>
        <w:jc w:val="both"/>
      </w:pPr>
      <w:r>
        <w:tab/>
        <w:t>-Parcela nº 2: 1.099 m2 de superficie.</w:t>
      </w:r>
    </w:p>
    <w:p w:rsidR="004E4257" w:rsidRDefault="004E4257" w:rsidP="00E16228">
      <w:pPr>
        <w:spacing w:line="276" w:lineRule="auto"/>
        <w:jc w:val="both"/>
        <w:rPr>
          <w:b/>
        </w:rPr>
      </w:pPr>
    </w:p>
    <w:p w:rsidR="004E4257" w:rsidRDefault="004E4257" w:rsidP="00E16228">
      <w:pPr>
        <w:spacing w:line="276" w:lineRule="auto"/>
        <w:ind w:firstLine="708"/>
        <w:jc w:val="both"/>
      </w:pPr>
      <w:r>
        <w:rPr>
          <w:b/>
        </w:rPr>
        <w:t>SEGUNDO. –</w:t>
      </w:r>
      <w:r>
        <w:t xml:space="preserve"> Dar traslado al departamento de urbanismo y catastro, para su conocimiento y efectos oportunos.</w:t>
      </w:r>
    </w:p>
    <w:p w:rsidR="00E16228" w:rsidRDefault="00E16228" w:rsidP="00E16228">
      <w:pPr>
        <w:spacing w:line="276" w:lineRule="auto"/>
        <w:ind w:firstLine="708"/>
        <w:jc w:val="both"/>
      </w:pPr>
    </w:p>
    <w:p w:rsidR="004E4257" w:rsidRDefault="004E4257" w:rsidP="00E16228">
      <w:pPr>
        <w:spacing w:line="276" w:lineRule="auto"/>
        <w:ind w:firstLine="708"/>
        <w:jc w:val="both"/>
      </w:pPr>
      <w:r>
        <w:rPr>
          <w:b/>
        </w:rPr>
        <w:t>TERCERO.</w:t>
      </w:r>
      <w:r>
        <w:t xml:space="preserve"> - Facultar al Sr. Alcalde para la firma de todos aquellos documentos que resulten necesarios para formalizar la presente segregación.</w:t>
      </w:r>
    </w:p>
    <w:p w:rsidR="004E4257" w:rsidRDefault="004E4257" w:rsidP="00E16228">
      <w:pPr>
        <w:spacing w:line="276" w:lineRule="auto"/>
      </w:pPr>
    </w:p>
    <w:p w:rsidR="004E4257" w:rsidRDefault="004E4257" w:rsidP="00E16228">
      <w:pPr>
        <w:spacing w:line="276" w:lineRule="auto"/>
        <w:ind w:firstLine="708"/>
        <w:jc w:val="both"/>
        <w:rPr>
          <w:b/>
          <w:u w:val="single"/>
        </w:rPr>
      </w:pPr>
      <w:r>
        <w:rPr>
          <w:b/>
          <w:u w:val="single"/>
        </w:rPr>
        <w:t xml:space="preserve">2.3.- </w:t>
      </w:r>
      <w:r w:rsidRPr="00692DC5">
        <w:rPr>
          <w:b/>
          <w:u w:val="single"/>
        </w:rPr>
        <w:t>Trámite de consulta pública de la obra “Cerramiento de patio en el C.E.I.P. RODRÍGUEZ MARÍN de Argamasilla de Calatrava” promovido por la Consejería de Educación, Cultura y Deportes de la Junta de Comunidades de Castilla La Mancha.- Adopción del acuerdo que proceda.</w:t>
      </w:r>
    </w:p>
    <w:p w:rsidR="00E16228" w:rsidRPr="00692DC5" w:rsidRDefault="00E16228" w:rsidP="00E16228">
      <w:pPr>
        <w:spacing w:line="276" w:lineRule="auto"/>
        <w:ind w:firstLine="708"/>
        <w:jc w:val="both"/>
        <w:rPr>
          <w:b/>
          <w:u w:val="single"/>
        </w:rPr>
      </w:pPr>
    </w:p>
    <w:p w:rsidR="004E4257" w:rsidRDefault="004E4257" w:rsidP="00E16228">
      <w:pPr>
        <w:spacing w:line="276" w:lineRule="auto"/>
        <w:ind w:right="-15" w:firstLine="709"/>
        <w:jc w:val="both"/>
        <w:rPr>
          <w:rFonts w:eastAsia="Times New Roman" w:cstheme="minorHAnsi"/>
          <w:lang w:eastAsia="es-ES"/>
        </w:rPr>
      </w:pPr>
      <w:r>
        <w:rPr>
          <w:b/>
        </w:rPr>
        <w:t xml:space="preserve">CONSIDERANDO </w:t>
      </w:r>
      <w:r>
        <w:t xml:space="preserve">el escrito remitido a este Ayuntamiento por la Consejería de Educación, Cultura y Deportes de la Junta de Comunidades de Castilla La Mancha relativo a trámite de consulta pública </w:t>
      </w:r>
      <w:r>
        <w:rPr>
          <w:rFonts w:eastAsia="Times New Roman" w:cstheme="minorHAnsi"/>
          <w:lang w:eastAsia="es-ES"/>
        </w:rPr>
        <w:t>sustitutiva de la licencia municipal de obras, de conformidad con lo previsto en el artículo 173 del Decreto Legislativo 1/2010, por el que se aprueba el Texto Refundido de la Ley de Ordenación del Territorio y de la Actividad Urbanística de Castilla La Mancha para la ejecución del proyecto, declarado como “Especial Urgencia”</w:t>
      </w:r>
    </w:p>
    <w:p w:rsidR="00E16228" w:rsidRDefault="00E16228" w:rsidP="00E16228">
      <w:pPr>
        <w:spacing w:line="276" w:lineRule="auto"/>
        <w:ind w:right="-15" w:firstLine="709"/>
        <w:jc w:val="both"/>
        <w:rPr>
          <w:rFonts w:eastAsia="Times New Roman" w:cstheme="minorHAnsi"/>
          <w:lang w:eastAsia="es-E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44"/>
      </w:tblGrid>
      <w:tr w:rsidR="004E4257" w:rsidTr="00F26814">
        <w:tc>
          <w:tcPr>
            <w:tcW w:w="8644" w:type="dxa"/>
            <w:tcBorders>
              <w:top w:val="single" w:sz="4" w:space="0" w:color="BFBFBF"/>
              <w:left w:val="single" w:sz="4" w:space="0" w:color="BFBFBF"/>
              <w:bottom w:val="single" w:sz="4" w:space="0" w:color="BFBFBF"/>
              <w:right w:val="single" w:sz="4" w:space="0" w:color="BFBFBF"/>
            </w:tcBorders>
            <w:hideMark/>
          </w:tcPr>
          <w:p w:rsidR="004E4257" w:rsidRDefault="004E4257" w:rsidP="00E16228">
            <w:pPr>
              <w:spacing w:line="276" w:lineRule="auto"/>
              <w:ind w:right="-15"/>
              <w:jc w:val="both"/>
              <w:rPr>
                <w:rFonts w:eastAsia="Times New Roman" w:cstheme="minorHAnsi"/>
                <w:lang w:eastAsia="es-ES"/>
              </w:rPr>
            </w:pPr>
            <w:r>
              <w:t>Cerramiento de patio en el C.E.I.P. RODRÍGUEZ MARÍN de Argamasilla de Calatrava</w:t>
            </w:r>
          </w:p>
        </w:tc>
      </w:tr>
    </w:tbl>
    <w:p w:rsidR="004E4257" w:rsidRDefault="004E4257" w:rsidP="00E16228">
      <w:pPr>
        <w:spacing w:line="276" w:lineRule="auto"/>
        <w:jc w:val="both"/>
      </w:pPr>
    </w:p>
    <w:p w:rsidR="004E4257" w:rsidRDefault="004E4257" w:rsidP="00E16228">
      <w:pPr>
        <w:spacing w:line="276" w:lineRule="auto"/>
        <w:jc w:val="both"/>
      </w:pPr>
      <w:r>
        <w:rPr>
          <w:b/>
        </w:rPr>
        <w:lastRenderedPageBreak/>
        <w:tab/>
        <w:t>VISTO</w:t>
      </w:r>
      <w:r>
        <w:t xml:space="preserve"> el informe favorable emitido por la Sra. Técnico Municipal de fecha 8 de noviembre de 2.023.</w:t>
      </w:r>
    </w:p>
    <w:p w:rsidR="00E16228" w:rsidRDefault="00E16228" w:rsidP="00E16228">
      <w:pPr>
        <w:spacing w:line="276" w:lineRule="auto"/>
        <w:jc w:val="both"/>
      </w:pPr>
    </w:p>
    <w:p w:rsidR="004E4257" w:rsidRDefault="004E4257" w:rsidP="00E16228">
      <w:pPr>
        <w:spacing w:line="276" w:lineRule="auto"/>
        <w:jc w:val="both"/>
      </w:pPr>
      <w:r>
        <w:tab/>
      </w:r>
      <w:r>
        <w:rPr>
          <w:b/>
        </w:rPr>
        <w:t>VISTO</w:t>
      </w:r>
      <w:r>
        <w:t xml:space="preserve"> el informe de Secretaria de fecha 8 de noviembre de 2.023  sobre la legislación aplicable y el procedimiento a seguir.</w:t>
      </w:r>
    </w:p>
    <w:p w:rsidR="00E16228" w:rsidRDefault="00E16228" w:rsidP="00E16228">
      <w:pPr>
        <w:spacing w:line="276" w:lineRule="auto"/>
        <w:jc w:val="both"/>
      </w:pPr>
    </w:p>
    <w:p w:rsidR="004E4257" w:rsidRDefault="004E4257" w:rsidP="00E16228">
      <w:pPr>
        <w:spacing w:line="276" w:lineRule="auto"/>
        <w:jc w:val="both"/>
      </w:pPr>
      <w:r>
        <w:tab/>
      </w:r>
      <w:r w:rsidRPr="00C86AB2">
        <w:rPr>
          <w:b/>
        </w:rPr>
        <w:t xml:space="preserve">RESULTANDO </w:t>
      </w:r>
      <w:r w:rsidRPr="00C86AB2">
        <w:t>que a los efectos de Liquidación de impuestos sobre las obras de “ Cerramiento de patio en el C.E.I.P. RODRÍGUEZ MARÍN de Argamasilla de Calatrava ” resulta que el adjudicatario de las obras ha recaído en la empresa</w:t>
      </w:r>
      <w:r>
        <w:t xml:space="preserve"> METÁLICAS REAL , S.L.U. con CIF </w:t>
      </w:r>
      <w:proofErr w:type="gramStart"/>
      <w:r>
        <w:t>nº..</w:t>
      </w:r>
      <w:proofErr w:type="gramEnd"/>
    </w:p>
    <w:p w:rsidR="00C13F5D" w:rsidRDefault="00C13F5D" w:rsidP="00E16228">
      <w:pPr>
        <w:spacing w:line="276" w:lineRule="auto"/>
        <w:jc w:val="both"/>
      </w:pPr>
    </w:p>
    <w:p w:rsidR="004E4257" w:rsidRDefault="004E4257" w:rsidP="00E16228">
      <w:pPr>
        <w:spacing w:line="276" w:lineRule="auto"/>
        <w:ind w:firstLine="708"/>
        <w:jc w:val="both"/>
      </w:pPr>
      <w:r>
        <w:rPr>
          <w:b/>
        </w:rPr>
        <w:t>CONSIDERANDO</w:t>
      </w:r>
      <w:r>
        <w:t xml:space="preserve"> lo dispuesto en los artículos 100 al 103 de Real Decreto Legislativo 2/2004, de 5 de marzo, por el que se aprueba el texto refundido de la Ley Reguladora de las Haciendas Locales, así como lo señalado en la Ordenanza Fiscal del Impuesto sobre Construcciones, Instalaciones y Obras.</w:t>
      </w:r>
    </w:p>
    <w:p w:rsidR="00C13F5D" w:rsidRDefault="00C13F5D" w:rsidP="00E16228">
      <w:pPr>
        <w:spacing w:line="276" w:lineRule="auto"/>
        <w:ind w:firstLine="708"/>
        <w:jc w:val="both"/>
      </w:pPr>
    </w:p>
    <w:p w:rsidR="004E4257" w:rsidRDefault="004E4257" w:rsidP="00E16228">
      <w:pPr>
        <w:spacing w:line="276" w:lineRule="auto"/>
        <w:jc w:val="both"/>
      </w:pPr>
      <w:r>
        <w:tab/>
      </w:r>
      <w:r>
        <w:rPr>
          <w:b/>
        </w:rPr>
        <w:t>CONSIDERANDO</w:t>
      </w:r>
      <w:r>
        <w:t xml:space="preserve"> que </w:t>
      </w:r>
      <w:proofErr w:type="spellStart"/>
      <w:r>
        <w:t>aún</w:t>
      </w:r>
      <w:proofErr w:type="spellEnd"/>
      <w:r>
        <w:t xml:space="preserve"> cuando se trata de una competencia de Alcaldía se da la circunstancia de que ésta se encuentra delegada en la Junta de Gobierno Local mediante Resolución de Alcaldía nº 126/2023, de 26 de junio.</w:t>
      </w:r>
    </w:p>
    <w:p w:rsidR="00C13F5D" w:rsidRDefault="00C13F5D" w:rsidP="00E16228">
      <w:pPr>
        <w:spacing w:line="276" w:lineRule="auto"/>
        <w:jc w:val="both"/>
      </w:pPr>
    </w:p>
    <w:p w:rsidR="004E4257" w:rsidRDefault="004E4257" w:rsidP="00E16228">
      <w:pPr>
        <w:spacing w:line="276" w:lineRule="auto"/>
        <w:jc w:val="both"/>
      </w:pPr>
      <w:r>
        <w:tab/>
        <w:t>La Junta de Gobierno Local, previa deliberación, en votación ordinaria y por unanimidad adopta el siguiente Acuerdo:</w:t>
      </w:r>
    </w:p>
    <w:p w:rsidR="00C13F5D" w:rsidRDefault="00C13F5D" w:rsidP="00E16228">
      <w:pPr>
        <w:spacing w:line="276" w:lineRule="auto"/>
        <w:jc w:val="both"/>
      </w:pPr>
    </w:p>
    <w:p w:rsidR="004E4257" w:rsidRDefault="004E4257" w:rsidP="00E16228">
      <w:pPr>
        <w:spacing w:line="276" w:lineRule="auto"/>
        <w:jc w:val="both"/>
        <w:rPr>
          <w:b/>
        </w:rPr>
      </w:pPr>
      <w:r>
        <w:tab/>
      </w:r>
      <w:r>
        <w:rPr>
          <w:b/>
        </w:rPr>
        <w:t>PRIMERO.-</w:t>
      </w:r>
      <w:r>
        <w:t xml:space="preserve"> Declarar la compatibilidad del proyecto promovido por la Consejería de Educación, Cultura y Deportes de la Junta de Comunidades de Castilla La Mancha relativo a “Cerramiento de patio en el C.E.I.P. RODRÍGUEZ MARÍN de Argamasilla de Calatrava.”</w:t>
      </w:r>
      <w:r>
        <w:rPr>
          <w:b/>
        </w:rPr>
        <w:tab/>
      </w:r>
    </w:p>
    <w:p w:rsidR="00C13F5D" w:rsidRDefault="00C13F5D" w:rsidP="00E16228">
      <w:pPr>
        <w:spacing w:line="276" w:lineRule="auto"/>
        <w:jc w:val="both"/>
        <w:rPr>
          <w:b/>
        </w:rPr>
      </w:pPr>
    </w:p>
    <w:p w:rsidR="004E4257" w:rsidRDefault="004E4257" w:rsidP="00E16228">
      <w:pPr>
        <w:spacing w:line="276" w:lineRule="auto"/>
        <w:ind w:firstLine="708"/>
        <w:jc w:val="both"/>
      </w:pPr>
      <w:r>
        <w:rPr>
          <w:b/>
        </w:rPr>
        <w:t>SEGUNDO.-</w:t>
      </w:r>
      <w:r>
        <w:t xml:space="preserve"> Aprobar y notificar al adjudicatario </w:t>
      </w:r>
      <w:r w:rsidRPr="00C86AB2">
        <w:t>Metálicas Real , S.L.U con CIF nº., la liquidación del impuesto sobre construcciones, instalaciones y</w:t>
      </w:r>
      <w:r>
        <w:t xml:space="preserve"> obras por la actuación “Cerramiento de patio en el C.E.I.P. RODRÍGUEZ MARÍN de Argamasilla de Calatrava ”, cuyo presupuesto total al que asciende el coste del proyecto presentado es de 19.644, 42 €.</w:t>
      </w:r>
    </w:p>
    <w:p w:rsidR="00C13F5D" w:rsidRDefault="00C13F5D" w:rsidP="00E16228">
      <w:pPr>
        <w:spacing w:line="276" w:lineRule="auto"/>
        <w:ind w:firstLine="708"/>
        <w:jc w:val="both"/>
        <w:rPr>
          <w:b/>
        </w:rPr>
      </w:pPr>
    </w:p>
    <w:p w:rsidR="004E4257" w:rsidRDefault="004E4257" w:rsidP="00E16228">
      <w:pPr>
        <w:spacing w:line="276" w:lineRule="auto"/>
        <w:ind w:firstLine="708"/>
        <w:jc w:val="both"/>
      </w:pPr>
      <w:r>
        <w:rPr>
          <w:b/>
        </w:rPr>
        <w:t xml:space="preserve">TERCERO.- </w:t>
      </w:r>
      <w:r>
        <w:t>Remitir el presente acuerdo a la Administración solicitante, así como al servicio de Tesorería Municipal y al adjudicatario de las obras a los efectos oportunos.</w:t>
      </w:r>
    </w:p>
    <w:p w:rsidR="00D40D62" w:rsidRPr="00113569" w:rsidRDefault="00D40D62" w:rsidP="00E16228">
      <w:pPr>
        <w:spacing w:line="276" w:lineRule="auto"/>
        <w:ind w:left="142" w:right="161" w:firstLine="708"/>
        <w:jc w:val="both"/>
        <w:rPr>
          <w:rFonts w:asciiTheme="minorHAnsi" w:hAnsiTheme="minorHAnsi" w:cstheme="minorHAnsi"/>
        </w:rPr>
      </w:pPr>
    </w:p>
    <w:p w:rsidR="00D40D62" w:rsidRDefault="00D40D62" w:rsidP="00E16228">
      <w:pPr>
        <w:spacing w:line="276" w:lineRule="auto"/>
        <w:ind w:left="142" w:right="161" w:firstLine="708"/>
        <w:jc w:val="both"/>
        <w:rPr>
          <w:rFonts w:asciiTheme="minorHAnsi" w:hAnsiTheme="minorHAnsi" w:cstheme="minorHAnsi"/>
        </w:rPr>
      </w:pPr>
    </w:p>
    <w:p w:rsidR="00C13F5D" w:rsidRDefault="00C13F5D" w:rsidP="00E16228">
      <w:pPr>
        <w:spacing w:line="276" w:lineRule="auto"/>
        <w:ind w:left="142" w:right="161" w:firstLine="708"/>
        <w:jc w:val="both"/>
        <w:rPr>
          <w:rFonts w:asciiTheme="minorHAnsi" w:hAnsiTheme="minorHAnsi" w:cstheme="minorHAnsi"/>
        </w:rPr>
      </w:pPr>
    </w:p>
    <w:p w:rsidR="00C13F5D" w:rsidRPr="00113569" w:rsidRDefault="00C13F5D" w:rsidP="00E16228">
      <w:pPr>
        <w:spacing w:line="276" w:lineRule="auto"/>
        <w:ind w:left="142" w:right="161" w:firstLine="708"/>
        <w:jc w:val="both"/>
        <w:rPr>
          <w:rFonts w:asciiTheme="minorHAnsi" w:hAnsiTheme="minorHAnsi" w:cstheme="minorHAnsi"/>
        </w:rPr>
      </w:pPr>
    </w:p>
    <w:p w:rsidR="00AD5E9E" w:rsidRPr="00113569" w:rsidRDefault="00C3108C" w:rsidP="00E16228">
      <w:pPr>
        <w:pStyle w:val="Ttulo1"/>
        <w:spacing w:before="152" w:line="276" w:lineRule="auto"/>
        <w:ind w:left="273" w:right="161" w:firstLine="578"/>
        <w:rPr>
          <w:rFonts w:asciiTheme="minorHAnsi" w:hAnsiTheme="minorHAnsi" w:cstheme="minorHAnsi"/>
          <w:spacing w:val="-2"/>
          <w:sz w:val="22"/>
          <w:szCs w:val="22"/>
        </w:rPr>
      </w:pPr>
      <w:r w:rsidRPr="00113569">
        <w:rPr>
          <w:rFonts w:asciiTheme="minorHAnsi" w:hAnsiTheme="minorHAnsi" w:cstheme="minorHAnsi"/>
          <w:sz w:val="22"/>
          <w:szCs w:val="22"/>
        </w:rPr>
        <w:t>TERCERO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INSTANCIAS</w:t>
      </w:r>
      <w:r w:rsidR="0099390B" w:rsidRPr="00113569">
        <w:rPr>
          <w:rFonts w:asciiTheme="minorHAnsi" w:hAnsiTheme="minorHAnsi" w:cstheme="minorHAnsi"/>
          <w:spacing w:val="-3"/>
          <w:sz w:val="22"/>
          <w:szCs w:val="22"/>
        </w:rPr>
        <w:t xml:space="preserve"> </w:t>
      </w:r>
      <w:r w:rsidR="0099390B" w:rsidRPr="00113569">
        <w:rPr>
          <w:rFonts w:asciiTheme="minorHAnsi" w:hAnsiTheme="minorHAnsi" w:cstheme="minorHAnsi"/>
          <w:spacing w:val="-2"/>
          <w:sz w:val="22"/>
          <w:szCs w:val="22"/>
        </w:rPr>
        <w:t>VARIAS</w:t>
      </w:r>
    </w:p>
    <w:p w:rsidR="008C2379" w:rsidRPr="00113569" w:rsidRDefault="008C2379" w:rsidP="00E16228">
      <w:pPr>
        <w:pStyle w:val="Textoindependiente"/>
        <w:tabs>
          <w:tab w:val="left" w:pos="6011"/>
        </w:tabs>
        <w:spacing w:line="276" w:lineRule="auto"/>
        <w:ind w:left="142" w:right="161" w:firstLine="709"/>
        <w:jc w:val="both"/>
        <w:rPr>
          <w:rFonts w:asciiTheme="minorHAnsi" w:hAnsiTheme="minorHAnsi" w:cstheme="minorHAnsi"/>
          <w:b/>
          <w:spacing w:val="-4"/>
          <w:sz w:val="22"/>
          <w:szCs w:val="22"/>
        </w:rPr>
      </w:pPr>
    </w:p>
    <w:p w:rsidR="00004BA9" w:rsidRPr="00113569" w:rsidRDefault="00004BA9" w:rsidP="00E16228">
      <w:pPr>
        <w:pStyle w:val="Textoindependiente"/>
        <w:spacing w:line="276" w:lineRule="auto"/>
        <w:ind w:left="142" w:right="161" w:firstLine="709"/>
        <w:jc w:val="both"/>
        <w:rPr>
          <w:sz w:val="22"/>
          <w:szCs w:val="22"/>
        </w:rPr>
      </w:pPr>
      <w:r w:rsidRPr="00113569">
        <w:rPr>
          <w:noProof/>
          <w:sz w:val="22"/>
          <w:szCs w:val="22"/>
          <w:lang w:eastAsia="es-ES"/>
        </w:rPr>
        <mc:AlternateContent>
          <mc:Choice Requires="wps">
            <w:drawing>
              <wp:anchor distT="0" distB="0" distL="114300" distR="114300" simplePos="0" relativeHeight="251663360" behindDoc="1" locked="0" layoutInCell="1" allowOverlap="1" wp14:anchorId="693408B6" wp14:editId="0C3F1200">
                <wp:simplePos x="0" y="0"/>
                <wp:positionH relativeFrom="page">
                  <wp:posOffset>4143375</wp:posOffset>
                </wp:positionH>
                <wp:positionV relativeFrom="paragraph">
                  <wp:posOffset>161925</wp:posOffset>
                </wp:positionV>
                <wp:extent cx="38100" cy="10795"/>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DDCB17" id="Rectángulo 3" o:spid="_x0000_s1026" style="position:absolute;margin-left:326.25pt;margin-top:12.75pt;width:3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" fillcolor="black" stroked="f">
                <w10:wrap anchorx="page"/>
              </v:rect>
            </w:pict>
          </mc:Fallback>
        </mc:AlternateContent>
      </w:r>
      <w:r w:rsidRPr="00113569">
        <w:rPr>
          <w:b/>
          <w:sz w:val="22"/>
          <w:szCs w:val="22"/>
        </w:rPr>
        <w:t>3.1.</w:t>
      </w:r>
      <w:r w:rsidRPr="00113569">
        <w:rPr>
          <w:b/>
          <w:spacing w:val="-5"/>
          <w:sz w:val="22"/>
          <w:szCs w:val="22"/>
        </w:rPr>
        <w:t xml:space="preserve"> </w:t>
      </w:r>
      <w:r w:rsidRPr="00113569">
        <w:rPr>
          <w:b/>
          <w:sz w:val="22"/>
          <w:szCs w:val="22"/>
        </w:rPr>
        <w:t>-</w:t>
      </w:r>
      <w:r w:rsidRPr="00113569">
        <w:rPr>
          <w:b/>
          <w:spacing w:val="-4"/>
          <w:sz w:val="22"/>
          <w:szCs w:val="22"/>
        </w:rPr>
        <w:t xml:space="preserve"> </w:t>
      </w:r>
      <w:r w:rsidRPr="00113569">
        <w:rPr>
          <w:sz w:val="22"/>
          <w:szCs w:val="22"/>
        </w:rPr>
        <w:t>De</w:t>
      </w:r>
      <w:r w:rsidRPr="00113569">
        <w:rPr>
          <w:spacing w:val="-5"/>
          <w:sz w:val="22"/>
          <w:szCs w:val="22"/>
        </w:rPr>
        <w:t xml:space="preserve"> </w:t>
      </w:r>
      <w:r w:rsidRPr="00113569">
        <w:rPr>
          <w:b/>
          <w:spacing w:val="-5"/>
          <w:sz w:val="22"/>
          <w:szCs w:val="22"/>
        </w:rPr>
        <w:t>IBERTEL ENGINEERING SERVICES SL,</w:t>
      </w:r>
      <w:r w:rsidRPr="00113569">
        <w:rPr>
          <w:spacing w:val="-5"/>
          <w:sz w:val="22"/>
          <w:szCs w:val="22"/>
        </w:rPr>
        <w:t xml:space="preserve"> con CIF nº</w:t>
      </w:r>
      <w:proofErr w:type="gramStart"/>
      <w:r w:rsidRPr="00113569">
        <w:rPr>
          <w:spacing w:val="-5"/>
          <w:sz w:val="22"/>
          <w:szCs w:val="22"/>
        </w:rPr>
        <w:t>.,</w:t>
      </w:r>
      <w:proofErr w:type="gramEnd"/>
      <w:r w:rsidRPr="00113569">
        <w:rPr>
          <w:spacing w:val="-5"/>
          <w:sz w:val="22"/>
          <w:szCs w:val="22"/>
        </w:rPr>
        <w:t xml:space="preserve"> en representación de </w:t>
      </w:r>
      <w:r w:rsidRPr="00113569">
        <w:rPr>
          <w:b/>
          <w:spacing w:val="-5"/>
          <w:sz w:val="22"/>
          <w:szCs w:val="22"/>
        </w:rPr>
        <w:t xml:space="preserve">TELEFÓNICA DE ESPAÑA SAU, </w:t>
      </w:r>
      <w:r w:rsidRPr="00113569">
        <w:rPr>
          <w:sz w:val="22"/>
          <w:szCs w:val="22"/>
        </w:rPr>
        <w:t>con</w:t>
      </w:r>
      <w:r w:rsidRPr="00113569">
        <w:rPr>
          <w:spacing w:val="-6"/>
          <w:sz w:val="22"/>
          <w:szCs w:val="22"/>
        </w:rPr>
        <w:t xml:space="preserve"> CIF </w:t>
      </w:r>
      <w:r w:rsidRPr="00113569">
        <w:rPr>
          <w:sz w:val="22"/>
          <w:szCs w:val="22"/>
        </w:rPr>
        <w:t>nº.</w:t>
      </w:r>
      <w:r w:rsidRPr="00113569">
        <w:rPr>
          <w:spacing w:val="-4"/>
          <w:sz w:val="22"/>
          <w:szCs w:val="22"/>
        </w:rPr>
        <w:t xml:space="preserve">, que </w:t>
      </w:r>
      <w:r w:rsidRPr="00113569">
        <w:rPr>
          <w:sz w:val="22"/>
          <w:szCs w:val="22"/>
        </w:rPr>
        <w:t>mediante escrito de fecha 31 de octubre de 2023,</w:t>
      </w:r>
      <w:r w:rsidRPr="00113569">
        <w:rPr>
          <w:spacing w:val="1"/>
          <w:sz w:val="22"/>
          <w:szCs w:val="22"/>
        </w:rPr>
        <w:t xml:space="preserve"> </w:t>
      </w:r>
      <w:r w:rsidRPr="00113569">
        <w:rPr>
          <w:sz w:val="22"/>
          <w:szCs w:val="22"/>
        </w:rPr>
        <w:t>solicita</w:t>
      </w:r>
      <w:r w:rsidRPr="00113569">
        <w:rPr>
          <w:spacing w:val="1"/>
          <w:sz w:val="22"/>
          <w:szCs w:val="22"/>
        </w:rPr>
        <w:t xml:space="preserve"> </w:t>
      </w:r>
      <w:r w:rsidRPr="00113569">
        <w:rPr>
          <w:sz w:val="22"/>
          <w:szCs w:val="22"/>
        </w:rPr>
        <w:t>prórroga de licencia de obra (expediente</w:t>
      </w:r>
      <w:r w:rsidRPr="00113569">
        <w:rPr>
          <w:spacing w:val="1"/>
          <w:sz w:val="22"/>
          <w:szCs w:val="22"/>
        </w:rPr>
        <w:t xml:space="preserve"> 961/2023</w:t>
      </w:r>
      <w:r w:rsidRPr="00113569">
        <w:rPr>
          <w:sz w:val="22"/>
          <w:szCs w:val="22"/>
        </w:rPr>
        <w:t>)</w:t>
      </w:r>
      <w:r w:rsidRPr="00113569">
        <w:rPr>
          <w:spacing w:val="-2"/>
          <w:sz w:val="22"/>
          <w:szCs w:val="22"/>
        </w:rPr>
        <w:t xml:space="preserve"> al no </w:t>
      </w:r>
      <w:r w:rsidRPr="00113569">
        <w:rPr>
          <w:sz w:val="22"/>
          <w:szCs w:val="22"/>
        </w:rPr>
        <w:t>haber podido</w:t>
      </w:r>
      <w:r w:rsidRPr="00113569">
        <w:rPr>
          <w:spacing w:val="-2"/>
          <w:sz w:val="22"/>
          <w:szCs w:val="22"/>
        </w:rPr>
        <w:t xml:space="preserve"> </w:t>
      </w:r>
      <w:r w:rsidRPr="00113569">
        <w:rPr>
          <w:sz w:val="22"/>
          <w:szCs w:val="22"/>
        </w:rPr>
        <w:t>empezar</w:t>
      </w:r>
      <w:r w:rsidRPr="00113569">
        <w:rPr>
          <w:spacing w:val="1"/>
          <w:sz w:val="22"/>
          <w:szCs w:val="22"/>
        </w:rPr>
        <w:t xml:space="preserve"> </w:t>
      </w:r>
      <w:r w:rsidRPr="00113569">
        <w:rPr>
          <w:sz w:val="22"/>
          <w:szCs w:val="22"/>
        </w:rPr>
        <w:t>dicha obra.</w:t>
      </w:r>
    </w:p>
    <w:p w:rsidR="00004BA9" w:rsidRPr="00113569" w:rsidRDefault="00004BA9" w:rsidP="00E16228">
      <w:pPr>
        <w:pStyle w:val="Textoindependiente"/>
        <w:spacing w:before="198" w:line="276" w:lineRule="auto"/>
        <w:ind w:left="142" w:right="161" w:firstLine="709"/>
        <w:jc w:val="both"/>
        <w:rPr>
          <w:sz w:val="22"/>
          <w:szCs w:val="22"/>
        </w:rPr>
      </w:pPr>
      <w:r w:rsidRPr="00113569">
        <w:rPr>
          <w:b/>
          <w:sz w:val="22"/>
          <w:szCs w:val="22"/>
        </w:rPr>
        <w:lastRenderedPageBreak/>
        <w:t xml:space="preserve">VISTO </w:t>
      </w:r>
      <w:r w:rsidRPr="00113569">
        <w:rPr>
          <w:sz w:val="22"/>
          <w:szCs w:val="22"/>
        </w:rPr>
        <w:t>que de acuerdo con las Condiciones Generales de la Licencia de Obras</w:t>
      </w:r>
      <w:r w:rsidRPr="00113569">
        <w:rPr>
          <w:spacing w:val="1"/>
          <w:sz w:val="22"/>
          <w:szCs w:val="22"/>
        </w:rPr>
        <w:t xml:space="preserve"> </w:t>
      </w:r>
      <w:r w:rsidRPr="00113569">
        <w:rPr>
          <w:sz w:val="22"/>
          <w:szCs w:val="22"/>
        </w:rPr>
        <w:t>indicada el plazo para iniciar las obras es de seis meses, pudiéndose solicitar una</w:t>
      </w:r>
      <w:r w:rsidRPr="00113569">
        <w:rPr>
          <w:spacing w:val="1"/>
          <w:sz w:val="22"/>
          <w:szCs w:val="22"/>
        </w:rPr>
        <w:t xml:space="preserve"> </w:t>
      </w:r>
      <w:r w:rsidRPr="00113569">
        <w:rPr>
          <w:sz w:val="22"/>
          <w:szCs w:val="22"/>
        </w:rPr>
        <w:t>prórroga</w:t>
      </w:r>
      <w:r w:rsidRPr="00113569">
        <w:rPr>
          <w:spacing w:val="-3"/>
          <w:sz w:val="22"/>
          <w:szCs w:val="22"/>
        </w:rPr>
        <w:t xml:space="preserve"> </w:t>
      </w:r>
      <w:r w:rsidRPr="00113569">
        <w:rPr>
          <w:sz w:val="22"/>
          <w:szCs w:val="22"/>
        </w:rPr>
        <w:t>de</w:t>
      </w:r>
      <w:r w:rsidRPr="00113569">
        <w:rPr>
          <w:spacing w:val="-2"/>
          <w:sz w:val="22"/>
          <w:szCs w:val="22"/>
        </w:rPr>
        <w:t xml:space="preserve"> </w:t>
      </w:r>
      <w:r w:rsidRPr="00113569">
        <w:rPr>
          <w:sz w:val="22"/>
          <w:szCs w:val="22"/>
        </w:rPr>
        <w:t>este</w:t>
      </w:r>
      <w:r w:rsidRPr="00113569">
        <w:rPr>
          <w:spacing w:val="-1"/>
          <w:sz w:val="22"/>
          <w:szCs w:val="22"/>
        </w:rPr>
        <w:t xml:space="preserve"> </w:t>
      </w:r>
      <w:r w:rsidRPr="00113569">
        <w:rPr>
          <w:sz w:val="22"/>
          <w:szCs w:val="22"/>
        </w:rPr>
        <w:t>plazo</w:t>
      </w:r>
      <w:r w:rsidRPr="00113569">
        <w:rPr>
          <w:spacing w:val="-2"/>
          <w:sz w:val="22"/>
          <w:szCs w:val="22"/>
        </w:rPr>
        <w:t xml:space="preserve"> </w:t>
      </w:r>
      <w:r w:rsidRPr="00113569">
        <w:rPr>
          <w:sz w:val="22"/>
          <w:szCs w:val="22"/>
        </w:rPr>
        <w:t>por</w:t>
      </w:r>
      <w:r w:rsidRPr="00113569">
        <w:rPr>
          <w:spacing w:val="1"/>
          <w:sz w:val="22"/>
          <w:szCs w:val="22"/>
        </w:rPr>
        <w:t xml:space="preserve"> </w:t>
      </w:r>
      <w:r w:rsidRPr="00113569">
        <w:rPr>
          <w:sz w:val="22"/>
          <w:szCs w:val="22"/>
        </w:rPr>
        <w:t>motivos</w:t>
      </w:r>
      <w:r w:rsidRPr="00113569">
        <w:rPr>
          <w:spacing w:val="-1"/>
          <w:sz w:val="22"/>
          <w:szCs w:val="22"/>
        </w:rPr>
        <w:t xml:space="preserve"> </w:t>
      </w:r>
      <w:r w:rsidRPr="00113569">
        <w:rPr>
          <w:sz w:val="22"/>
          <w:szCs w:val="22"/>
        </w:rPr>
        <w:t>justificados.</w:t>
      </w:r>
    </w:p>
    <w:p w:rsidR="00004BA9" w:rsidRPr="00113569" w:rsidRDefault="00004BA9" w:rsidP="00E16228">
      <w:pPr>
        <w:pStyle w:val="Textoindependiente"/>
        <w:spacing w:before="202" w:line="276" w:lineRule="auto"/>
        <w:ind w:left="142" w:right="161" w:firstLine="709"/>
        <w:jc w:val="both"/>
        <w:rPr>
          <w:sz w:val="22"/>
          <w:szCs w:val="22"/>
        </w:rPr>
      </w:pPr>
      <w:r w:rsidRPr="00113569">
        <w:rPr>
          <w:b/>
          <w:sz w:val="22"/>
          <w:szCs w:val="22"/>
        </w:rPr>
        <w:t xml:space="preserve">VISTO </w:t>
      </w:r>
      <w:r w:rsidRPr="00113569">
        <w:rPr>
          <w:sz w:val="22"/>
          <w:szCs w:val="22"/>
        </w:rPr>
        <w:t>que el interesado justifica la imposibilidad de haber iniciado las obras en el</w:t>
      </w:r>
      <w:r w:rsidRPr="00113569">
        <w:rPr>
          <w:spacing w:val="-52"/>
          <w:sz w:val="22"/>
          <w:szCs w:val="22"/>
        </w:rPr>
        <w:t xml:space="preserve"> </w:t>
      </w:r>
      <w:r w:rsidRPr="00113569">
        <w:rPr>
          <w:sz w:val="22"/>
          <w:szCs w:val="22"/>
        </w:rPr>
        <w:t>plazo</w:t>
      </w:r>
      <w:r w:rsidRPr="00113569">
        <w:rPr>
          <w:spacing w:val="-3"/>
          <w:sz w:val="22"/>
          <w:szCs w:val="22"/>
        </w:rPr>
        <w:t xml:space="preserve"> </w:t>
      </w:r>
      <w:r w:rsidRPr="00113569">
        <w:rPr>
          <w:sz w:val="22"/>
          <w:szCs w:val="22"/>
        </w:rPr>
        <w:t>establecido.</w:t>
      </w:r>
    </w:p>
    <w:p w:rsidR="00004BA9" w:rsidRPr="00113569" w:rsidRDefault="00004BA9" w:rsidP="00E16228">
      <w:pPr>
        <w:pStyle w:val="Textoindependiente"/>
        <w:spacing w:before="200" w:line="276" w:lineRule="auto"/>
        <w:ind w:left="142" w:right="161" w:firstLine="709"/>
        <w:jc w:val="both"/>
        <w:rPr>
          <w:sz w:val="22"/>
          <w:szCs w:val="22"/>
        </w:rPr>
      </w:pPr>
      <w:r w:rsidRPr="00113569">
        <w:rPr>
          <w:sz w:val="22"/>
          <w:szCs w:val="22"/>
        </w:rPr>
        <w:t>La</w:t>
      </w:r>
      <w:r w:rsidRPr="00113569">
        <w:rPr>
          <w:spacing w:val="1"/>
          <w:sz w:val="22"/>
          <w:szCs w:val="22"/>
        </w:rPr>
        <w:t xml:space="preserve"> </w:t>
      </w:r>
      <w:r w:rsidRPr="00113569">
        <w:rPr>
          <w:b/>
          <w:sz w:val="22"/>
          <w:szCs w:val="22"/>
        </w:rPr>
        <w:t>Junta</w:t>
      </w:r>
      <w:r w:rsidRPr="00113569">
        <w:rPr>
          <w:b/>
          <w:spacing w:val="1"/>
          <w:sz w:val="22"/>
          <w:szCs w:val="22"/>
        </w:rPr>
        <w:t xml:space="preserve"> </w:t>
      </w:r>
      <w:r w:rsidRPr="00113569">
        <w:rPr>
          <w:b/>
          <w:sz w:val="22"/>
          <w:szCs w:val="22"/>
        </w:rPr>
        <w:t>de</w:t>
      </w:r>
      <w:r w:rsidRPr="00113569">
        <w:rPr>
          <w:b/>
          <w:spacing w:val="1"/>
          <w:sz w:val="22"/>
          <w:szCs w:val="22"/>
        </w:rPr>
        <w:t xml:space="preserve"> </w:t>
      </w:r>
      <w:r w:rsidRPr="00113569">
        <w:rPr>
          <w:b/>
          <w:sz w:val="22"/>
          <w:szCs w:val="22"/>
        </w:rPr>
        <w:t>Gobierno</w:t>
      </w:r>
      <w:r w:rsidRPr="00113569">
        <w:rPr>
          <w:b/>
          <w:spacing w:val="1"/>
          <w:sz w:val="22"/>
          <w:szCs w:val="22"/>
        </w:rPr>
        <w:t xml:space="preserve"> </w:t>
      </w:r>
      <w:r w:rsidRPr="00113569">
        <w:rPr>
          <w:b/>
          <w:sz w:val="22"/>
          <w:szCs w:val="22"/>
        </w:rPr>
        <w:t>Local,</w:t>
      </w:r>
      <w:r w:rsidRPr="00113569">
        <w:rPr>
          <w:spacing w:val="1"/>
          <w:sz w:val="22"/>
          <w:szCs w:val="22"/>
        </w:rPr>
        <w:t xml:space="preserve"> </w:t>
      </w:r>
      <w:r w:rsidRPr="00113569">
        <w:rPr>
          <w:sz w:val="22"/>
          <w:szCs w:val="22"/>
        </w:rPr>
        <w:t>previa</w:t>
      </w:r>
      <w:r w:rsidRPr="00113569">
        <w:rPr>
          <w:spacing w:val="1"/>
          <w:sz w:val="22"/>
          <w:szCs w:val="22"/>
        </w:rPr>
        <w:t xml:space="preserve"> </w:t>
      </w:r>
      <w:r w:rsidRPr="00113569">
        <w:rPr>
          <w:sz w:val="22"/>
          <w:szCs w:val="22"/>
        </w:rPr>
        <w:t>deliberación</w:t>
      </w:r>
      <w:r w:rsidRPr="00113569">
        <w:rPr>
          <w:spacing w:val="1"/>
          <w:sz w:val="22"/>
          <w:szCs w:val="22"/>
        </w:rPr>
        <w:t xml:space="preserve"> </w:t>
      </w:r>
      <w:r w:rsidRPr="00113569">
        <w:rPr>
          <w:sz w:val="22"/>
          <w:szCs w:val="22"/>
        </w:rPr>
        <w:t>en</w:t>
      </w:r>
      <w:r w:rsidRPr="00113569">
        <w:rPr>
          <w:spacing w:val="1"/>
          <w:sz w:val="22"/>
          <w:szCs w:val="22"/>
        </w:rPr>
        <w:t xml:space="preserve"> </w:t>
      </w:r>
      <w:r w:rsidRPr="00113569">
        <w:rPr>
          <w:sz w:val="22"/>
          <w:szCs w:val="22"/>
        </w:rPr>
        <w:t>votación</w:t>
      </w:r>
      <w:r w:rsidRPr="00113569">
        <w:rPr>
          <w:spacing w:val="1"/>
          <w:sz w:val="22"/>
          <w:szCs w:val="22"/>
        </w:rPr>
        <w:t xml:space="preserve"> </w:t>
      </w:r>
      <w:r w:rsidRPr="00113569">
        <w:rPr>
          <w:sz w:val="22"/>
          <w:szCs w:val="22"/>
        </w:rPr>
        <w:t>ordinaria</w:t>
      </w:r>
      <w:r w:rsidRPr="00113569">
        <w:rPr>
          <w:spacing w:val="1"/>
          <w:sz w:val="22"/>
          <w:szCs w:val="22"/>
        </w:rPr>
        <w:t xml:space="preserve"> </w:t>
      </w:r>
      <w:r w:rsidRPr="00113569">
        <w:rPr>
          <w:sz w:val="22"/>
          <w:szCs w:val="22"/>
        </w:rPr>
        <w:t>y</w:t>
      </w:r>
      <w:r w:rsidRPr="00113569">
        <w:rPr>
          <w:spacing w:val="1"/>
          <w:sz w:val="22"/>
          <w:szCs w:val="22"/>
        </w:rPr>
        <w:t xml:space="preserve"> </w:t>
      </w:r>
      <w:r w:rsidRPr="00113569">
        <w:rPr>
          <w:sz w:val="22"/>
          <w:szCs w:val="22"/>
        </w:rPr>
        <w:t>por</w:t>
      </w:r>
      <w:r w:rsidRPr="00113569">
        <w:rPr>
          <w:spacing w:val="1"/>
          <w:sz w:val="22"/>
          <w:szCs w:val="22"/>
        </w:rPr>
        <w:t xml:space="preserve"> </w:t>
      </w:r>
      <w:r w:rsidRPr="00113569">
        <w:rPr>
          <w:sz w:val="22"/>
          <w:szCs w:val="22"/>
        </w:rPr>
        <w:t>unanimidad,</w:t>
      </w:r>
      <w:r w:rsidRPr="00113569">
        <w:rPr>
          <w:spacing w:val="-1"/>
          <w:sz w:val="22"/>
          <w:szCs w:val="22"/>
        </w:rPr>
        <w:t xml:space="preserve"> </w:t>
      </w:r>
      <w:r w:rsidRPr="00113569">
        <w:rPr>
          <w:sz w:val="22"/>
          <w:szCs w:val="22"/>
        </w:rPr>
        <w:t>adopta</w:t>
      </w:r>
      <w:r w:rsidRPr="00113569">
        <w:rPr>
          <w:spacing w:val="-1"/>
          <w:sz w:val="22"/>
          <w:szCs w:val="22"/>
        </w:rPr>
        <w:t xml:space="preserve"> </w:t>
      </w:r>
      <w:r w:rsidRPr="00113569">
        <w:rPr>
          <w:sz w:val="22"/>
          <w:szCs w:val="22"/>
        </w:rPr>
        <w:t>el</w:t>
      </w:r>
      <w:r w:rsidRPr="00113569">
        <w:rPr>
          <w:spacing w:val="1"/>
          <w:sz w:val="22"/>
          <w:szCs w:val="22"/>
        </w:rPr>
        <w:t xml:space="preserve"> </w:t>
      </w:r>
      <w:r w:rsidRPr="00113569">
        <w:rPr>
          <w:sz w:val="22"/>
          <w:szCs w:val="22"/>
        </w:rPr>
        <w:t>siguiente</w:t>
      </w:r>
      <w:r w:rsidRPr="00113569">
        <w:rPr>
          <w:spacing w:val="1"/>
          <w:sz w:val="22"/>
          <w:szCs w:val="22"/>
        </w:rPr>
        <w:t xml:space="preserve"> </w:t>
      </w:r>
      <w:r w:rsidRPr="00113569">
        <w:rPr>
          <w:b/>
          <w:sz w:val="22"/>
          <w:szCs w:val="22"/>
        </w:rPr>
        <w:t>ACUERDO:</w:t>
      </w:r>
    </w:p>
    <w:p w:rsidR="00004BA9" w:rsidRPr="00113569" w:rsidRDefault="00004BA9" w:rsidP="00E16228">
      <w:pPr>
        <w:pStyle w:val="Textoindependiente"/>
        <w:spacing w:before="200" w:line="276" w:lineRule="auto"/>
        <w:ind w:left="142" w:right="161" w:firstLine="709"/>
        <w:jc w:val="both"/>
        <w:rPr>
          <w:sz w:val="22"/>
          <w:szCs w:val="22"/>
        </w:rPr>
      </w:pPr>
      <w:r w:rsidRPr="00113569">
        <w:rPr>
          <w:b/>
          <w:sz w:val="22"/>
          <w:szCs w:val="22"/>
          <w:lang w:val="en-US"/>
        </w:rPr>
        <w:t>1º.-</w:t>
      </w:r>
      <w:r w:rsidRPr="00113569">
        <w:rPr>
          <w:sz w:val="22"/>
          <w:szCs w:val="22"/>
          <w:lang w:val="en-US"/>
        </w:rPr>
        <w:t xml:space="preserve"> Conceder a </w:t>
      </w:r>
      <w:r w:rsidR="00AA6B04" w:rsidRPr="00113569">
        <w:rPr>
          <w:b/>
          <w:spacing w:val="-5"/>
          <w:sz w:val="22"/>
          <w:szCs w:val="22"/>
          <w:lang w:val="en-US"/>
        </w:rPr>
        <w:t>IBERTEL ENGINEERING SERVICES SL,</w:t>
      </w:r>
      <w:r w:rsidR="00AA6B04" w:rsidRPr="00113569">
        <w:rPr>
          <w:spacing w:val="-5"/>
          <w:sz w:val="22"/>
          <w:szCs w:val="22"/>
          <w:lang w:val="en-US"/>
        </w:rPr>
        <w:t xml:space="preserve"> con CIF nº.</w:t>
      </w:r>
      <w:r w:rsidR="00AA6B04" w:rsidRPr="00113569">
        <w:rPr>
          <w:spacing w:val="-5"/>
          <w:sz w:val="22"/>
          <w:szCs w:val="22"/>
        </w:rPr>
        <w:t xml:space="preserve">, en representación de </w:t>
      </w:r>
      <w:r w:rsidR="00AA6B04" w:rsidRPr="00113569">
        <w:rPr>
          <w:b/>
          <w:spacing w:val="-5"/>
          <w:sz w:val="22"/>
          <w:szCs w:val="22"/>
        </w:rPr>
        <w:t xml:space="preserve">TELEFÓNICA DE ESPAÑA SAU, </w:t>
      </w:r>
      <w:r w:rsidR="00AA6B04" w:rsidRPr="00113569">
        <w:rPr>
          <w:sz w:val="22"/>
          <w:szCs w:val="22"/>
        </w:rPr>
        <w:t>con</w:t>
      </w:r>
      <w:r w:rsidR="00AA6B04" w:rsidRPr="00113569">
        <w:rPr>
          <w:spacing w:val="-6"/>
          <w:sz w:val="22"/>
          <w:szCs w:val="22"/>
        </w:rPr>
        <w:t xml:space="preserve"> CIF </w:t>
      </w:r>
      <w:r w:rsidR="00AA6B04" w:rsidRPr="00113569">
        <w:rPr>
          <w:sz w:val="22"/>
          <w:szCs w:val="22"/>
        </w:rPr>
        <w:t>nº.</w:t>
      </w:r>
      <w:r w:rsidR="00AA6B04" w:rsidRPr="00113569">
        <w:rPr>
          <w:spacing w:val="-4"/>
          <w:sz w:val="22"/>
          <w:szCs w:val="22"/>
        </w:rPr>
        <w:t xml:space="preserve">, </w:t>
      </w:r>
      <w:r w:rsidRPr="00113569">
        <w:rPr>
          <w:sz w:val="22"/>
          <w:szCs w:val="22"/>
        </w:rPr>
        <w:t>una</w:t>
      </w:r>
      <w:r w:rsidRPr="00113569">
        <w:rPr>
          <w:spacing w:val="-52"/>
          <w:sz w:val="22"/>
          <w:szCs w:val="22"/>
        </w:rPr>
        <w:t xml:space="preserve"> </w:t>
      </w:r>
      <w:r w:rsidRPr="00113569">
        <w:rPr>
          <w:sz w:val="22"/>
          <w:szCs w:val="22"/>
        </w:rPr>
        <w:t>prórroga</w:t>
      </w:r>
      <w:r w:rsidRPr="00113569">
        <w:rPr>
          <w:spacing w:val="-6"/>
          <w:sz w:val="22"/>
          <w:szCs w:val="22"/>
        </w:rPr>
        <w:t xml:space="preserve"> </w:t>
      </w:r>
      <w:r w:rsidRPr="00113569">
        <w:rPr>
          <w:sz w:val="22"/>
          <w:szCs w:val="22"/>
        </w:rPr>
        <w:t>de</w:t>
      </w:r>
      <w:r w:rsidRPr="00113569">
        <w:rPr>
          <w:spacing w:val="-3"/>
          <w:sz w:val="22"/>
          <w:szCs w:val="22"/>
        </w:rPr>
        <w:t xml:space="preserve"> </w:t>
      </w:r>
      <w:r w:rsidRPr="00113569">
        <w:rPr>
          <w:sz w:val="22"/>
          <w:szCs w:val="22"/>
        </w:rPr>
        <w:t>seis</w:t>
      </w:r>
      <w:r w:rsidRPr="00113569">
        <w:rPr>
          <w:spacing w:val="-3"/>
          <w:sz w:val="22"/>
          <w:szCs w:val="22"/>
        </w:rPr>
        <w:t xml:space="preserve"> </w:t>
      </w:r>
      <w:r w:rsidRPr="00113569">
        <w:rPr>
          <w:sz w:val="22"/>
          <w:szCs w:val="22"/>
        </w:rPr>
        <w:t>meses</w:t>
      </w:r>
      <w:r w:rsidRPr="00113569">
        <w:rPr>
          <w:spacing w:val="-4"/>
          <w:sz w:val="22"/>
          <w:szCs w:val="22"/>
        </w:rPr>
        <w:t xml:space="preserve"> </w:t>
      </w:r>
      <w:r w:rsidRPr="00113569">
        <w:rPr>
          <w:sz w:val="22"/>
          <w:szCs w:val="22"/>
        </w:rPr>
        <w:t>del</w:t>
      </w:r>
      <w:r w:rsidRPr="00113569">
        <w:rPr>
          <w:spacing w:val="-2"/>
          <w:sz w:val="22"/>
          <w:szCs w:val="22"/>
        </w:rPr>
        <w:t xml:space="preserve"> </w:t>
      </w:r>
      <w:r w:rsidRPr="00113569">
        <w:rPr>
          <w:sz w:val="22"/>
          <w:szCs w:val="22"/>
        </w:rPr>
        <w:t>plazo</w:t>
      </w:r>
      <w:r w:rsidRPr="00113569">
        <w:rPr>
          <w:spacing w:val="-5"/>
          <w:sz w:val="22"/>
          <w:szCs w:val="22"/>
        </w:rPr>
        <w:t xml:space="preserve"> </w:t>
      </w:r>
      <w:r w:rsidRPr="00113569">
        <w:rPr>
          <w:sz w:val="22"/>
          <w:szCs w:val="22"/>
        </w:rPr>
        <w:t>para</w:t>
      </w:r>
      <w:r w:rsidRPr="00113569">
        <w:rPr>
          <w:spacing w:val="-2"/>
          <w:sz w:val="22"/>
          <w:szCs w:val="22"/>
        </w:rPr>
        <w:t xml:space="preserve"> </w:t>
      </w:r>
      <w:r w:rsidRPr="00113569">
        <w:rPr>
          <w:sz w:val="22"/>
          <w:szCs w:val="22"/>
        </w:rPr>
        <w:t>el</w:t>
      </w:r>
      <w:r w:rsidRPr="00113569">
        <w:rPr>
          <w:spacing w:val="-4"/>
          <w:sz w:val="22"/>
          <w:szCs w:val="22"/>
        </w:rPr>
        <w:t xml:space="preserve"> </w:t>
      </w:r>
      <w:r w:rsidRPr="00113569">
        <w:rPr>
          <w:sz w:val="22"/>
          <w:szCs w:val="22"/>
        </w:rPr>
        <w:t>inicio</w:t>
      </w:r>
      <w:r w:rsidRPr="00113569">
        <w:rPr>
          <w:spacing w:val="-5"/>
          <w:sz w:val="22"/>
          <w:szCs w:val="22"/>
        </w:rPr>
        <w:t xml:space="preserve"> </w:t>
      </w:r>
      <w:r w:rsidRPr="00113569">
        <w:rPr>
          <w:sz w:val="22"/>
          <w:szCs w:val="22"/>
        </w:rPr>
        <w:t>de</w:t>
      </w:r>
      <w:r w:rsidRPr="00113569">
        <w:rPr>
          <w:spacing w:val="-3"/>
          <w:sz w:val="22"/>
          <w:szCs w:val="22"/>
        </w:rPr>
        <w:t xml:space="preserve"> </w:t>
      </w:r>
      <w:r w:rsidRPr="00113569">
        <w:rPr>
          <w:sz w:val="22"/>
          <w:szCs w:val="22"/>
        </w:rPr>
        <w:t>las</w:t>
      </w:r>
      <w:r w:rsidRPr="00113569">
        <w:rPr>
          <w:spacing w:val="-2"/>
          <w:sz w:val="22"/>
          <w:szCs w:val="22"/>
        </w:rPr>
        <w:t xml:space="preserve"> </w:t>
      </w:r>
      <w:r w:rsidRPr="00113569">
        <w:rPr>
          <w:sz w:val="22"/>
          <w:szCs w:val="22"/>
        </w:rPr>
        <w:t>obras</w:t>
      </w:r>
      <w:r w:rsidRPr="00113569">
        <w:rPr>
          <w:spacing w:val="-3"/>
          <w:sz w:val="22"/>
          <w:szCs w:val="22"/>
        </w:rPr>
        <w:t xml:space="preserve"> </w:t>
      </w:r>
      <w:r w:rsidRPr="00113569">
        <w:rPr>
          <w:sz w:val="22"/>
          <w:szCs w:val="22"/>
        </w:rPr>
        <w:t>del</w:t>
      </w:r>
      <w:r w:rsidRPr="00113569">
        <w:rPr>
          <w:spacing w:val="-3"/>
          <w:sz w:val="22"/>
          <w:szCs w:val="22"/>
        </w:rPr>
        <w:t xml:space="preserve"> </w:t>
      </w:r>
      <w:r w:rsidRPr="00113569">
        <w:rPr>
          <w:sz w:val="22"/>
          <w:szCs w:val="22"/>
        </w:rPr>
        <w:t>expediente</w:t>
      </w:r>
      <w:r w:rsidRPr="00113569">
        <w:rPr>
          <w:spacing w:val="-4"/>
          <w:sz w:val="22"/>
          <w:szCs w:val="22"/>
        </w:rPr>
        <w:t xml:space="preserve"> </w:t>
      </w:r>
      <w:r w:rsidR="00AA6B04" w:rsidRPr="00113569">
        <w:rPr>
          <w:spacing w:val="-4"/>
          <w:sz w:val="22"/>
          <w:szCs w:val="22"/>
        </w:rPr>
        <w:t>961/2023</w:t>
      </w:r>
      <w:r w:rsidRPr="00113569">
        <w:rPr>
          <w:sz w:val="22"/>
          <w:szCs w:val="22"/>
        </w:rPr>
        <w:t>,</w:t>
      </w:r>
      <w:r w:rsidRPr="00113569">
        <w:rPr>
          <w:spacing w:val="-51"/>
          <w:sz w:val="22"/>
          <w:szCs w:val="22"/>
        </w:rPr>
        <w:t xml:space="preserve"> </w:t>
      </w:r>
      <w:r w:rsidRPr="00113569">
        <w:rPr>
          <w:sz w:val="22"/>
          <w:szCs w:val="22"/>
        </w:rPr>
        <w:t>que</w:t>
      </w:r>
      <w:r w:rsidRPr="00113569">
        <w:rPr>
          <w:spacing w:val="-7"/>
          <w:sz w:val="22"/>
          <w:szCs w:val="22"/>
        </w:rPr>
        <w:t xml:space="preserve"> </w:t>
      </w:r>
      <w:r w:rsidRPr="00113569">
        <w:rPr>
          <w:sz w:val="22"/>
          <w:szCs w:val="22"/>
        </w:rPr>
        <w:t>se</w:t>
      </w:r>
      <w:r w:rsidRPr="00113569">
        <w:rPr>
          <w:spacing w:val="-9"/>
          <w:sz w:val="22"/>
          <w:szCs w:val="22"/>
        </w:rPr>
        <w:t xml:space="preserve"> </w:t>
      </w:r>
      <w:r w:rsidRPr="00113569">
        <w:rPr>
          <w:sz w:val="22"/>
          <w:szCs w:val="22"/>
        </w:rPr>
        <w:t>concedió</w:t>
      </w:r>
      <w:r w:rsidRPr="00113569">
        <w:rPr>
          <w:spacing w:val="-5"/>
          <w:sz w:val="22"/>
          <w:szCs w:val="22"/>
        </w:rPr>
        <w:t xml:space="preserve"> </w:t>
      </w:r>
      <w:r w:rsidRPr="00113569">
        <w:rPr>
          <w:sz w:val="22"/>
          <w:szCs w:val="22"/>
        </w:rPr>
        <w:t>por</w:t>
      </w:r>
      <w:r w:rsidRPr="00113569">
        <w:rPr>
          <w:spacing w:val="-6"/>
          <w:sz w:val="22"/>
          <w:szCs w:val="22"/>
        </w:rPr>
        <w:t xml:space="preserve"> </w:t>
      </w:r>
      <w:r w:rsidRPr="00113569">
        <w:rPr>
          <w:sz w:val="22"/>
          <w:szCs w:val="22"/>
        </w:rPr>
        <w:t>la</w:t>
      </w:r>
      <w:r w:rsidRPr="00113569">
        <w:rPr>
          <w:spacing w:val="-6"/>
          <w:sz w:val="22"/>
          <w:szCs w:val="22"/>
        </w:rPr>
        <w:t xml:space="preserve"> </w:t>
      </w:r>
      <w:r w:rsidRPr="00113569">
        <w:rPr>
          <w:sz w:val="22"/>
          <w:szCs w:val="22"/>
        </w:rPr>
        <w:t>Junta</w:t>
      </w:r>
      <w:r w:rsidRPr="00113569">
        <w:rPr>
          <w:spacing w:val="-10"/>
          <w:sz w:val="22"/>
          <w:szCs w:val="22"/>
        </w:rPr>
        <w:t xml:space="preserve"> </w:t>
      </w:r>
      <w:r w:rsidRPr="00113569">
        <w:rPr>
          <w:sz w:val="22"/>
          <w:szCs w:val="22"/>
        </w:rPr>
        <w:t>de</w:t>
      </w:r>
      <w:r w:rsidRPr="00113569">
        <w:rPr>
          <w:spacing w:val="-6"/>
          <w:sz w:val="22"/>
          <w:szCs w:val="22"/>
        </w:rPr>
        <w:t xml:space="preserve"> </w:t>
      </w:r>
      <w:r w:rsidRPr="00113569">
        <w:rPr>
          <w:sz w:val="22"/>
          <w:szCs w:val="22"/>
        </w:rPr>
        <w:t>Gobierno</w:t>
      </w:r>
      <w:r w:rsidRPr="00113569">
        <w:rPr>
          <w:spacing w:val="-6"/>
          <w:sz w:val="22"/>
          <w:szCs w:val="22"/>
        </w:rPr>
        <w:t xml:space="preserve"> </w:t>
      </w:r>
      <w:r w:rsidRPr="00113569">
        <w:rPr>
          <w:sz w:val="22"/>
          <w:szCs w:val="22"/>
        </w:rPr>
        <w:t>Local</w:t>
      </w:r>
      <w:r w:rsidRPr="00113569">
        <w:rPr>
          <w:spacing w:val="-6"/>
          <w:sz w:val="22"/>
          <w:szCs w:val="22"/>
        </w:rPr>
        <w:t xml:space="preserve"> </w:t>
      </w:r>
      <w:r w:rsidRPr="00113569">
        <w:rPr>
          <w:sz w:val="22"/>
          <w:szCs w:val="22"/>
        </w:rPr>
        <w:t>en</w:t>
      </w:r>
      <w:r w:rsidRPr="00113569">
        <w:rPr>
          <w:spacing w:val="-8"/>
          <w:sz w:val="22"/>
          <w:szCs w:val="22"/>
        </w:rPr>
        <w:t xml:space="preserve"> </w:t>
      </w:r>
      <w:r w:rsidRPr="00113569">
        <w:rPr>
          <w:sz w:val="22"/>
          <w:szCs w:val="22"/>
        </w:rPr>
        <w:t>sesión</w:t>
      </w:r>
      <w:r w:rsidRPr="00113569">
        <w:rPr>
          <w:spacing w:val="-6"/>
          <w:sz w:val="22"/>
          <w:szCs w:val="22"/>
        </w:rPr>
        <w:t xml:space="preserve"> </w:t>
      </w:r>
      <w:r w:rsidRPr="00113569">
        <w:rPr>
          <w:sz w:val="22"/>
          <w:szCs w:val="22"/>
        </w:rPr>
        <w:t>ordinaria</w:t>
      </w:r>
      <w:r w:rsidRPr="00113569">
        <w:rPr>
          <w:spacing w:val="-6"/>
          <w:sz w:val="22"/>
          <w:szCs w:val="22"/>
        </w:rPr>
        <w:t xml:space="preserve"> </w:t>
      </w:r>
      <w:r w:rsidRPr="00113569">
        <w:rPr>
          <w:sz w:val="22"/>
          <w:szCs w:val="22"/>
        </w:rPr>
        <w:t>celebrada</w:t>
      </w:r>
      <w:r w:rsidRPr="00113569">
        <w:rPr>
          <w:spacing w:val="-6"/>
          <w:sz w:val="22"/>
          <w:szCs w:val="22"/>
        </w:rPr>
        <w:t xml:space="preserve"> </w:t>
      </w:r>
      <w:r w:rsidRPr="00113569">
        <w:rPr>
          <w:sz w:val="22"/>
          <w:szCs w:val="22"/>
        </w:rPr>
        <w:t>el</w:t>
      </w:r>
      <w:r w:rsidRPr="00113569">
        <w:rPr>
          <w:spacing w:val="-8"/>
          <w:sz w:val="22"/>
          <w:szCs w:val="22"/>
        </w:rPr>
        <w:t xml:space="preserve"> </w:t>
      </w:r>
      <w:r w:rsidRPr="00113569">
        <w:rPr>
          <w:sz w:val="22"/>
          <w:szCs w:val="22"/>
        </w:rPr>
        <w:t>día</w:t>
      </w:r>
      <w:r w:rsidRPr="00113569">
        <w:rPr>
          <w:spacing w:val="-6"/>
          <w:sz w:val="22"/>
          <w:szCs w:val="22"/>
        </w:rPr>
        <w:t xml:space="preserve"> </w:t>
      </w:r>
      <w:r w:rsidR="00AA6B04" w:rsidRPr="00113569">
        <w:rPr>
          <w:spacing w:val="-6"/>
          <w:sz w:val="22"/>
          <w:szCs w:val="22"/>
        </w:rPr>
        <w:t xml:space="preserve">24 de mayo </w:t>
      </w:r>
      <w:r w:rsidRPr="00113569">
        <w:rPr>
          <w:spacing w:val="-6"/>
          <w:sz w:val="22"/>
          <w:szCs w:val="22"/>
        </w:rPr>
        <w:t xml:space="preserve">de </w:t>
      </w:r>
      <w:r w:rsidRPr="00113569">
        <w:rPr>
          <w:sz w:val="22"/>
          <w:szCs w:val="22"/>
        </w:rPr>
        <w:t>2023.</w:t>
      </w:r>
    </w:p>
    <w:p w:rsidR="00004BA9" w:rsidRPr="00113569" w:rsidRDefault="00004BA9" w:rsidP="00E16228">
      <w:pPr>
        <w:pStyle w:val="Textoindependiente"/>
        <w:spacing w:before="200" w:line="276" w:lineRule="auto"/>
        <w:ind w:left="142" w:right="161" w:firstLine="709"/>
        <w:jc w:val="both"/>
        <w:rPr>
          <w:sz w:val="22"/>
          <w:szCs w:val="22"/>
        </w:rPr>
      </w:pPr>
      <w:r w:rsidRPr="00113569">
        <w:rPr>
          <w:b/>
          <w:sz w:val="22"/>
          <w:szCs w:val="22"/>
        </w:rPr>
        <w:t>2º.-</w:t>
      </w:r>
      <w:r w:rsidRPr="00113569">
        <w:rPr>
          <w:sz w:val="22"/>
          <w:szCs w:val="22"/>
        </w:rPr>
        <w:t xml:space="preserve"> Notificar la presente resolución al interesado con indicación de los</w:t>
      </w:r>
      <w:r w:rsidRPr="00113569">
        <w:rPr>
          <w:spacing w:val="1"/>
          <w:sz w:val="22"/>
          <w:szCs w:val="22"/>
        </w:rPr>
        <w:t xml:space="preserve"> </w:t>
      </w:r>
      <w:r w:rsidRPr="00113569">
        <w:rPr>
          <w:sz w:val="22"/>
          <w:szCs w:val="22"/>
        </w:rPr>
        <w:t>recursos</w:t>
      </w:r>
      <w:r w:rsidRPr="00113569">
        <w:rPr>
          <w:spacing w:val="-3"/>
          <w:sz w:val="22"/>
          <w:szCs w:val="22"/>
        </w:rPr>
        <w:t xml:space="preserve"> </w:t>
      </w:r>
      <w:r w:rsidRPr="00113569">
        <w:rPr>
          <w:sz w:val="22"/>
          <w:szCs w:val="22"/>
        </w:rPr>
        <w:t>procedentes.</w:t>
      </w:r>
    </w:p>
    <w:p w:rsidR="00FE2ADB" w:rsidRPr="00113569" w:rsidRDefault="00FE2ADB" w:rsidP="00E16228">
      <w:pPr>
        <w:pStyle w:val="Textoindependiente"/>
        <w:spacing w:before="200" w:line="276" w:lineRule="auto"/>
        <w:ind w:left="142" w:right="161" w:firstLine="709"/>
        <w:jc w:val="both"/>
        <w:rPr>
          <w:sz w:val="22"/>
          <w:szCs w:val="22"/>
        </w:rPr>
      </w:pPr>
      <w:r w:rsidRPr="00113569">
        <w:rPr>
          <w:b/>
          <w:sz w:val="22"/>
          <w:szCs w:val="22"/>
        </w:rPr>
        <w:t>3.2.-</w:t>
      </w:r>
      <w:r w:rsidRPr="00113569">
        <w:rPr>
          <w:sz w:val="22"/>
          <w:szCs w:val="22"/>
        </w:rPr>
        <w:t xml:space="preserve"> De </w:t>
      </w:r>
      <w:r w:rsidRPr="00113569">
        <w:rPr>
          <w:b/>
          <w:sz w:val="22"/>
          <w:szCs w:val="22"/>
        </w:rPr>
        <w:t>Dña.</w:t>
      </w:r>
      <w:r w:rsidRPr="00113569">
        <w:rPr>
          <w:sz w:val="22"/>
          <w:szCs w:val="22"/>
        </w:rPr>
        <w:t>, que mediante escrito de fecha 3 de noviembre de 2023 manifiesta que siendo adjudicataria de la parcela de terreno núm. 6, del patio 1º, cuadro 1º</w:t>
      </w:r>
      <w:r w:rsidR="002F115F" w:rsidRPr="00113569">
        <w:rPr>
          <w:sz w:val="22"/>
          <w:szCs w:val="22"/>
        </w:rPr>
        <w:t>,</w:t>
      </w:r>
      <w:r w:rsidRPr="00113569">
        <w:rPr>
          <w:sz w:val="22"/>
          <w:szCs w:val="22"/>
        </w:rPr>
        <w:t xml:space="preserve"> del cementerio municipal, desea cederla gratuitamente a D..</w:t>
      </w:r>
    </w:p>
    <w:p w:rsidR="00FE2ADB" w:rsidRPr="00113569" w:rsidRDefault="00FE2ADB" w:rsidP="00E16228">
      <w:pPr>
        <w:pStyle w:val="Textoindependiente"/>
        <w:spacing w:before="200" w:line="276" w:lineRule="auto"/>
        <w:ind w:left="142" w:right="161" w:firstLine="709"/>
        <w:jc w:val="both"/>
        <w:rPr>
          <w:sz w:val="22"/>
          <w:szCs w:val="22"/>
        </w:rPr>
      </w:pPr>
      <w:r w:rsidRPr="00113569">
        <w:rPr>
          <w:sz w:val="22"/>
          <w:szCs w:val="22"/>
        </w:rPr>
        <w:t xml:space="preserve">La </w:t>
      </w:r>
      <w:r w:rsidR="00E221CC" w:rsidRPr="00113569">
        <w:rPr>
          <w:b/>
          <w:sz w:val="22"/>
          <w:szCs w:val="22"/>
        </w:rPr>
        <w:t>Junta de Gobierno Local,</w:t>
      </w:r>
      <w:r w:rsidR="00E221CC" w:rsidRPr="00113569">
        <w:rPr>
          <w:sz w:val="22"/>
          <w:szCs w:val="22"/>
        </w:rPr>
        <w:t xml:space="preserve"> </w:t>
      </w:r>
      <w:r w:rsidRPr="00113569">
        <w:rPr>
          <w:sz w:val="22"/>
          <w:szCs w:val="22"/>
        </w:rPr>
        <w:t xml:space="preserve">previa deliberación, en votación ordinaria y por unanimidad, adopta el siguiente </w:t>
      </w:r>
      <w:r w:rsidR="00E221CC" w:rsidRPr="00113569">
        <w:rPr>
          <w:b/>
          <w:sz w:val="22"/>
          <w:szCs w:val="22"/>
        </w:rPr>
        <w:t>ACUERDO:</w:t>
      </w:r>
    </w:p>
    <w:p w:rsidR="00FE2ADB" w:rsidRPr="00113569" w:rsidRDefault="00E221CC" w:rsidP="00E16228">
      <w:pPr>
        <w:pStyle w:val="Textoindependiente"/>
        <w:spacing w:before="200" w:line="276" w:lineRule="auto"/>
        <w:ind w:left="142" w:right="161" w:firstLine="709"/>
        <w:jc w:val="both"/>
        <w:rPr>
          <w:sz w:val="22"/>
          <w:szCs w:val="22"/>
        </w:rPr>
      </w:pPr>
      <w:r w:rsidRPr="00113569">
        <w:rPr>
          <w:b/>
          <w:sz w:val="22"/>
          <w:szCs w:val="22"/>
        </w:rPr>
        <w:t>1º.-</w:t>
      </w:r>
      <w:r w:rsidR="00FE2ADB" w:rsidRPr="00113569">
        <w:rPr>
          <w:sz w:val="22"/>
          <w:szCs w:val="22"/>
        </w:rPr>
        <w:t xml:space="preserve"> Autorizar la transmisión de la titularidad de los derechos funerarios preexistentes sobre </w:t>
      </w:r>
      <w:r w:rsidRPr="00113569">
        <w:rPr>
          <w:sz w:val="22"/>
          <w:szCs w:val="22"/>
        </w:rPr>
        <w:t>la parcela de terreno nº. 6, del patio 1º, cuadro</w:t>
      </w:r>
      <w:r w:rsidR="002F115F" w:rsidRPr="00113569">
        <w:rPr>
          <w:sz w:val="22"/>
          <w:szCs w:val="22"/>
        </w:rPr>
        <w:t xml:space="preserve"> 1º</w:t>
      </w:r>
      <w:r w:rsidRPr="00113569">
        <w:rPr>
          <w:sz w:val="22"/>
          <w:szCs w:val="22"/>
        </w:rPr>
        <w:t xml:space="preserve">, </w:t>
      </w:r>
      <w:r w:rsidR="00FE2ADB" w:rsidRPr="00113569">
        <w:rPr>
          <w:sz w:val="22"/>
          <w:szCs w:val="22"/>
        </w:rPr>
        <w:t xml:space="preserve">del </w:t>
      </w:r>
      <w:r w:rsidRPr="00113569">
        <w:rPr>
          <w:sz w:val="22"/>
          <w:szCs w:val="22"/>
        </w:rPr>
        <w:t>c</w:t>
      </w:r>
      <w:r w:rsidR="00FE2ADB" w:rsidRPr="00113569">
        <w:rPr>
          <w:sz w:val="22"/>
          <w:szCs w:val="22"/>
        </w:rPr>
        <w:t xml:space="preserve">ementerio </w:t>
      </w:r>
      <w:r w:rsidRPr="00113569">
        <w:rPr>
          <w:sz w:val="22"/>
          <w:szCs w:val="22"/>
        </w:rPr>
        <w:t>m</w:t>
      </w:r>
      <w:r w:rsidR="00FE2ADB" w:rsidRPr="00113569">
        <w:rPr>
          <w:sz w:val="22"/>
          <w:szCs w:val="22"/>
        </w:rPr>
        <w:t xml:space="preserve">unicipal, en los términos previstos en la normativa de aplicación, a favor de </w:t>
      </w:r>
      <w:r w:rsidR="00EC1743" w:rsidRPr="00113569">
        <w:rPr>
          <w:sz w:val="22"/>
          <w:szCs w:val="22"/>
        </w:rPr>
        <w:t>D.</w:t>
      </w:r>
      <w:r w:rsidR="00FE2ADB" w:rsidRPr="00113569">
        <w:rPr>
          <w:sz w:val="22"/>
          <w:szCs w:val="22"/>
        </w:rPr>
        <w:t>, por lo que a partir de esta fecha la titularidad de dicha fosa figurará a su nombre.</w:t>
      </w:r>
    </w:p>
    <w:p w:rsidR="00FE2ADB" w:rsidRPr="00113569" w:rsidRDefault="00EC1743" w:rsidP="00E16228">
      <w:pPr>
        <w:pStyle w:val="Textoindependiente"/>
        <w:spacing w:before="200" w:line="276" w:lineRule="auto"/>
        <w:ind w:left="142" w:right="161" w:firstLine="709"/>
        <w:jc w:val="both"/>
        <w:rPr>
          <w:sz w:val="22"/>
          <w:szCs w:val="22"/>
        </w:rPr>
      </w:pPr>
      <w:r w:rsidRPr="00113569">
        <w:rPr>
          <w:b/>
          <w:sz w:val="22"/>
          <w:szCs w:val="22"/>
        </w:rPr>
        <w:t>2º.-</w:t>
      </w:r>
      <w:r w:rsidRPr="00113569">
        <w:rPr>
          <w:sz w:val="22"/>
          <w:szCs w:val="22"/>
        </w:rPr>
        <w:t xml:space="preserve"> </w:t>
      </w:r>
      <w:r w:rsidR="00FE2ADB" w:rsidRPr="00113569">
        <w:rPr>
          <w:sz w:val="22"/>
          <w:szCs w:val="22"/>
        </w:rPr>
        <w:t>Notificar el presente acuerdo a los interesados con indicación expresa de que dicha autorización se concede dejando a salvo los derechos que pudieran tener otros terceros, y dar traslado del mismo al Negociado de Cementerio a efectos de debida constancia.</w:t>
      </w:r>
    </w:p>
    <w:p w:rsidR="00B72256" w:rsidRPr="00113569" w:rsidRDefault="008C2379" w:rsidP="00E16228">
      <w:pPr>
        <w:pStyle w:val="Textoindependiente"/>
        <w:tabs>
          <w:tab w:val="left" w:pos="6011"/>
        </w:tabs>
        <w:spacing w:line="276" w:lineRule="auto"/>
        <w:ind w:left="142" w:right="161" w:firstLine="709"/>
        <w:jc w:val="both"/>
        <w:rPr>
          <w:rFonts w:asciiTheme="minorHAnsi" w:hAnsiTheme="minorHAnsi" w:cstheme="minorHAnsi"/>
          <w:b/>
          <w:spacing w:val="-4"/>
          <w:sz w:val="22"/>
          <w:szCs w:val="22"/>
        </w:rPr>
      </w:pPr>
      <w:r w:rsidRPr="00113569">
        <w:rPr>
          <w:rFonts w:asciiTheme="minorHAnsi" w:hAnsiTheme="minorHAnsi" w:cstheme="minorHAnsi"/>
          <w:b/>
          <w:spacing w:val="-4"/>
          <w:sz w:val="22"/>
          <w:szCs w:val="22"/>
        </w:rPr>
        <w:tab/>
      </w:r>
    </w:p>
    <w:p w:rsidR="00EA667D" w:rsidRPr="00113569" w:rsidRDefault="00EA667D" w:rsidP="00E16228">
      <w:pPr>
        <w:spacing w:line="276" w:lineRule="auto"/>
        <w:ind w:left="142" w:right="161" w:firstLine="709"/>
        <w:jc w:val="both"/>
      </w:pPr>
      <w:r w:rsidRPr="00113569">
        <w:rPr>
          <w:b/>
        </w:rPr>
        <w:t>3.</w:t>
      </w:r>
      <w:r w:rsidR="00F47F7D" w:rsidRPr="00113569">
        <w:rPr>
          <w:b/>
        </w:rPr>
        <w:t>3</w:t>
      </w:r>
      <w:r w:rsidRPr="00113569">
        <w:t xml:space="preserve">.- </w:t>
      </w:r>
      <w:r w:rsidRPr="00113569">
        <w:rPr>
          <w:bCs/>
        </w:rPr>
        <w:t>De</w:t>
      </w:r>
      <w:r w:rsidRPr="00113569">
        <w:t xml:space="preserve"> </w:t>
      </w:r>
      <w:r w:rsidRPr="00113569">
        <w:rPr>
          <w:b/>
        </w:rPr>
        <w:t xml:space="preserve">D. </w:t>
      </w:r>
      <w:r w:rsidRPr="00113569">
        <w:t>que mediante escrito de fecha 7 de noviembre de 2023 solicita que, teniendo reconocida la exención del Impuesto sobre Vehículos de Tracción Mecánica para el vehículo con matrícula 2560BYG, le sea aplicada al vehículo con matrícula 1382MKX.</w:t>
      </w:r>
    </w:p>
    <w:p w:rsidR="00EA667D" w:rsidRPr="00113569" w:rsidRDefault="00EA667D" w:rsidP="00E16228">
      <w:pPr>
        <w:spacing w:line="276" w:lineRule="auto"/>
        <w:ind w:left="142" w:right="161" w:firstLine="709"/>
        <w:jc w:val="both"/>
      </w:pPr>
    </w:p>
    <w:p w:rsidR="00EA667D" w:rsidRPr="00113569" w:rsidRDefault="00EA667D" w:rsidP="00E16228">
      <w:pPr>
        <w:spacing w:line="276" w:lineRule="auto"/>
        <w:ind w:left="142" w:right="161" w:firstLine="709"/>
        <w:jc w:val="both"/>
      </w:pPr>
      <w:r w:rsidRPr="00113569">
        <w:rPr>
          <w:b/>
        </w:rPr>
        <w:t>CONSIDERANDO</w:t>
      </w:r>
      <w:r w:rsidRPr="00113569">
        <w:t xml:space="preserve"> que el solicitante tiene aprobada la exención del pago del Impuesto sobre Vehículos de Tracción Mecánica en relación al vehículo matrícula 2560BYG por tener reconocida un grado de discapacidad del 33%, y que dicho vehículo ha sido transferido.</w:t>
      </w:r>
    </w:p>
    <w:p w:rsidR="00EA667D" w:rsidRPr="00113569" w:rsidRDefault="00EA667D" w:rsidP="00E16228">
      <w:pPr>
        <w:spacing w:line="276" w:lineRule="auto"/>
        <w:ind w:left="142" w:right="161" w:firstLine="709"/>
        <w:jc w:val="both"/>
      </w:pPr>
    </w:p>
    <w:p w:rsidR="00EA667D" w:rsidRPr="00113569" w:rsidRDefault="00EA667D" w:rsidP="00E16228">
      <w:pPr>
        <w:spacing w:line="276" w:lineRule="auto"/>
        <w:ind w:left="142" w:right="161" w:firstLine="709"/>
        <w:jc w:val="both"/>
      </w:pPr>
      <w:r w:rsidRPr="00113569">
        <w:rPr>
          <w:b/>
        </w:rPr>
        <w:t xml:space="preserve">VISTO </w:t>
      </w:r>
      <w:r w:rsidRPr="00113569">
        <w:t>que el solicitante ha adquirido un nuevo vehículo matrícula 1382MKX.</w:t>
      </w:r>
    </w:p>
    <w:p w:rsidR="00EA667D" w:rsidRPr="00113569" w:rsidRDefault="00EA667D" w:rsidP="00E16228">
      <w:pPr>
        <w:spacing w:line="276" w:lineRule="auto"/>
        <w:ind w:left="142" w:right="161" w:firstLine="709"/>
        <w:jc w:val="both"/>
      </w:pPr>
    </w:p>
    <w:p w:rsidR="00EA667D" w:rsidRPr="00113569" w:rsidRDefault="00EA667D" w:rsidP="00E16228">
      <w:pPr>
        <w:spacing w:line="276" w:lineRule="auto"/>
        <w:ind w:left="142" w:right="161" w:firstLine="709"/>
        <w:jc w:val="both"/>
      </w:pPr>
      <w:r w:rsidRPr="00113569">
        <w:t xml:space="preserve"> La </w:t>
      </w:r>
      <w:r w:rsidRPr="00113569">
        <w:rPr>
          <w:b/>
        </w:rPr>
        <w:t>Junta de Gobierno Local,</w:t>
      </w:r>
      <w:r w:rsidRPr="00113569">
        <w:t xml:space="preserve"> previa deliberación, en votación ordinaria y por unanimidad adopta el siguiente </w:t>
      </w:r>
      <w:r w:rsidRPr="00113569">
        <w:rPr>
          <w:b/>
        </w:rPr>
        <w:t>ACUERDO:</w:t>
      </w:r>
    </w:p>
    <w:p w:rsidR="00EA667D" w:rsidRPr="00113569" w:rsidRDefault="00EA667D" w:rsidP="00E16228">
      <w:pPr>
        <w:spacing w:line="276" w:lineRule="auto"/>
        <w:ind w:left="142" w:right="161" w:firstLine="709"/>
        <w:jc w:val="both"/>
      </w:pPr>
    </w:p>
    <w:p w:rsidR="00EA667D" w:rsidRPr="00113569" w:rsidRDefault="00EA667D" w:rsidP="00E16228">
      <w:pPr>
        <w:spacing w:line="276" w:lineRule="auto"/>
        <w:ind w:left="142" w:right="161" w:firstLine="709"/>
        <w:jc w:val="both"/>
      </w:pPr>
      <w:r w:rsidRPr="00113569">
        <w:rPr>
          <w:b/>
        </w:rPr>
        <w:t xml:space="preserve"> 1º.-</w:t>
      </w:r>
      <w:r w:rsidRPr="00113569">
        <w:t xml:space="preserve"> Estimar la solicitud de D. y conceder la exención del IVTM por discapacidad, para el vehículo con matrícula 1382MKX, a partir del 1 de enero de 2024, dejando sin efectos la exención sobre el vehículo matrícula 2560BYG.</w:t>
      </w:r>
    </w:p>
    <w:p w:rsidR="00EA667D" w:rsidRPr="00113569" w:rsidRDefault="00EA667D" w:rsidP="00E16228">
      <w:pPr>
        <w:spacing w:line="276" w:lineRule="auto"/>
        <w:ind w:left="142" w:right="161" w:firstLine="709"/>
        <w:jc w:val="both"/>
      </w:pPr>
    </w:p>
    <w:p w:rsidR="00EA667D" w:rsidRPr="00113569" w:rsidRDefault="00EA667D" w:rsidP="00E16228">
      <w:pPr>
        <w:spacing w:line="276" w:lineRule="auto"/>
        <w:ind w:left="142" w:right="161" w:firstLine="709"/>
        <w:jc w:val="both"/>
      </w:pPr>
      <w:r w:rsidRPr="00113569">
        <w:rPr>
          <w:b/>
        </w:rPr>
        <w:t xml:space="preserve"> 2º.-</w:t>
      </w:r>
      <w:r w:rsidRPr="00113569">
        <w:t xml:space="preserve"> Notificar el presente acuerdo al interesado y al Servicio de Tesorería Municipal, para su conocimiento y efectos oportunos.</w:t>
      </w:r>
    </w:p>
    <w:p w:rsidR="00AB43F6" w:rsidRPr="00113569" w:rsidRDefault="00AB43F6" w:rsidP="00E16228">
      <w:pPr>
        <w:spacing w:line="276" w:lineRule="auto"/>
        <w:ind w:left="142" w:right="161" w:firstLine="709"/>
        <w:jc w:val="both"/>
      </w:pPr>
    </w:p>
    <w:p w:rsidR="00AB43F6" w:rsidRPr="00130354" w:rsidRDefault="00AB43F6" w:rsidP="00E16228">
      <w:pPr>
        <w:pStyle w:val="Textoindependiente"/>
        <w:spacing w:line="276" w:lineRule="auto"/>
        <w:ind w:left="242" w:right="276" w:firstLine="719"/>
        <w:jc w:val="both"/>
        <w:rPr>
          <w:sz w:val="22"/>
          <w:szCs w:val="22"/>
        </w:rPr>
      </w:pPr>
      <w:r w:rsidRPr="00130354">
        <w:rPr>
          <w:b/>
          <w:sz w:val="22"/>
          <w:szCs w:val="22"/>
        </w:rPr>
        <w:t xml:space="preserve">3.4.- </w:t>
      </w:r>
      <w:r w:rsidRPr="00130354">
        <w:rPr>
          <w:sz w:val="22"/>
          <w:szCs w:val="22"/>
        </w:rPr>
        <w:t xml:space="preserve">De </w:t>
      </w:r>
      <w:r w:rsidRPr="00130354">
        <w:rPr>
          <w:b/>
          <w:sz w:val="22"/>
          <w:szCs w:val="22"/>
        </w:rPr>
        <w:t>Dña.</w:t>
      </w:r>
      <w:r w:rsidRPr="00130354">
        <w:rPr>
          <w:sz w:val="22"/>
          <w:szCs w:val="22"/>
        </w:rPr>
        <w:t>, que mediante escrito</w:t>
      </w:r>
      <w:r w:rsidR="00113131" w:rsidRPr="00130354">
        <w:rPr>
          <w:spacing w:val="-52"/>
          <w:sz w:val="22"/>
          <w:szCs w:val="22"/>
        </w:rPr>
        <w:t xml:space="preserve"> </w:t>
      </w:r>
      <w:r w:rsidRPr="00130354">
        <w:rPr>
          <w:sz w:val="22"/>
          <w:szCs w:val="22"/>
        </w:rPr>
        <w:t>de fecha 2 de noviembre de 2023 solicita la devolución de ingreso indebido</w:t>
      </w:r>
      <w:r w:rsidR="005A01DD" w:rsidRPr="00130354">
        <w:rPr>
          <w:sz w:val="22"/>
          <w:szCs w:val="22"/>
        </w:rPr>
        <w:t xml:space="preserve"> con motivo</w:t>
      </w:r>
      <w:r w:rsidRPr="00130354">
        <w:rPr>
          <w:sz w:val="22"/>
          <w:szCs w:val="22"/>
        </w:rPr>
        <w:t xml:space="preserve"> del pago</w:t>
      </w:r>
      <w:r w:rsidRPr="00130354">
        <w:rPr>
          <w:spacing w:val="-52"/>
          <w:sz w:val="22"/>
          <w:szCs w:val="22"/>
        </w:rPr>
        <w:t xml:space="preserve"> </w:t>
      </w:r>
      <w:r w:rsidRPr="00130354">
        <w:rPr>
          <w:sz w:val="22"/>
          <w:szCs w:val="22"/>
        </w:rPr>
        <w:t>realizado</w:t>
      </w:r>
      <w:r w:rsidR="005A01DD" w:rsidRPr="00130354">
        <w:rPr>
          <w:sz w:val="22"/>
          <w:szCs w:val="22"/>
        </w:rPr>
        <w:t xml:space="preserve"> para </w:t>
      </w:r>
      <w:r w:rsidRPr="00130354">
        <w:rPr>
          <w:sz w:val="22"/>
          <w:szCs w:val="22"/>
        </w:rPr>
        <w:t>la participación</w:t>
      </w:r>
      <w:r w:rsidR="00EE69BB" w:rsidRPr="00130354">
        <w:rPr>
          <w:sz w:val="22"/>
          <w:szCs w:val="22"/>
        </w:rPr>
        <w:t xml:space="preserve"> en el</w:t>
      </w:r>
      <w:r w:rsidR="00D47ACA" w:rsidRPr="00130354">
        <w:rPr>
          <w:sz w:val="22"/>
          <w:szCs w:val="22"/>
        </w:rPr>
        <w:t xml:space="preserve"> “C</w:t>
      </w:r>
      <w:r w:rsidRPr="00130354">
        <w:rPr>
          <w:sz w:val="22"/>
          <w:szCs w:val="22"/>
        </w:rPr>
        <w:t xml:space="preserve">urso de </w:t>
      </w:r>
      <w:r w:rsidR="00D47ACA" w:rsidRPr="00130354">
        <w:rPr>
          <w:sz w:val="22"/>
          <w:szCs w:val="22"/>
        </w:rPr>
        <w:t>t</w:t>
      </w:r>
      <w:r w:rsidRPr="00130354">
        <w:rPr>
          <w:sz w:val="22"/>
          <w:szCs w:val="22"/>
        </w:rPr>
        <w:t>aichí”, al no poder practicarlo por causas médicas.</w:t>
      </w:r>
    </w:p>
    <w:p w:rsidR="00AB43F6" w:rsidRPr="00130354" w:rsidRDefault="00AB43F6" w:rsidP="00E16228">
      <w:pPr>
        <w:pStyle w:val="Textoindependiente"/>
        <w:spacing w:before="8" w:line="276" w:lineRule="auto"/>
        <w:rPr>
          <w:sz w:val="22"/>
          <w:szCs w:val="22"/>
        </w:rPr>
      </w:pPr>
    </w:p>
    <w:p w:rsidR="00AB43F6" w:rsidRPr="00130354" w:rsidRDefault="00AB43F6" w:rsidP="00E16228">
      <w:pPr>
        <w:pStyle w:val="Textoindependiente"/>
        <w:spacing w:line="276" w:lineRule="auto"/>
        <w:ind w:left="242" w:right="275" w:firstLine="719"/>
        <w:jc w:val="both"/>
        <w:rPr>
          <w:sz w:val="22"/>
          <w:szCs w:val="22"/>
        </w:rPr>
      </w:pPr>
      <w:r w:rsidRPr="00130354">
        <w:rPr>
          <w:sz w:val="22"/>
          <w:szCs w:val="22"/>
        </w:rPr>
        <w:t xml:space="preserve">De conformidad con lo establecido en </w:t>
      </w:r>
      <w:r w:rsidR="006629A3" w:rsidRPr="00130354">
        <w:rPr>
          <w:sz w:val="22"/>
          <w:szCs w:val="22"/>
        </w:rPr>
        <w:t>el Real Decreto 520/2005, de 13 de mayo, por el que se aprueba el Reglamento general de desarrollo de la Ley 58/2003, de 17 de diciembre, General Tributaria, en materia de revisión en vía administrativa</w:t>
      </w:r>
      <w:r w:rsidRPr="00130354">
        <w:rPr>
          <w:sz w:val="22"/>
          <w:szCs w:val="22"/>
        </w:rPr>
        <w:t>,</w:t>
      </w:r>
      <w:r w:rsidR="006B27B7" w:rsidRPr="00130354">
        <w:rPr>
          <w:sz w:val="22"/>
          <w:szCs w:val="22"/>
        </w:rPr>
        <w:t xml:space="preserve"> </w:t>
      </w:r>
      <w:r w:rsidRPr="00130354">
        <w:rPr>
          <w:sz w:val="22"/>
          <w:szCs w:val="22"/>
        </w:rPr>
        <w:t>la</w:t>
      </w:r>
      <w:r w:rsidRPr="00130354">
        <w:rPr>
          <w:spacing w:val="-3"/>
          <w:sz w:val="22"/>
          <w:szCs w:val="22"/>
        </w:rPr>
        <w:t xml:space="preserve"> </w:t>
      </w:r>
      <w:r w:rsidRPr="00130354">
        <w:rPr>
          <w:sz w:val="22"/>
          <w:szCs w:val="22"/>
        </w:rPr>
        <w:t>Ley</w:t>
      </w:r>
      <w:r w:rsidRPr="00130354">
        <w:rPr>
          <w:spacing w:val="-2"/>
          <w:sz w:val="22"/>
          <w:szCs w:val="22"/>
        </w:rPr>
        <w:t xml:space="preserve"> </w:t>
      </w:r>
      <w:r w:rsidRPr="00130354">
        <w:rPr>
          <w:sz w:val="22"/>
          <w:szCs w:val="22"/>
        </w:rPr>
        <w:t>7/1985, de</w:t>
      </w:r>
      <w:r w:rsidRPr="00130354">
        <w:rPr>
          <w:spacing w:val="-3"/>
          <w:sz w:val="22"/>
          <w:szCs w:val="22"/>
        </w:rPr>
        <w:t xml:space="preserve"> </w:t>
      </w:r>
      <w:r w:rsidRPr="00130354">
        <w:rPr>
          <w:sz w:val="22"/>
          <w:szCs w:val="22"/>
        </w:rPr>
        <w:t>2</w:t>
      </w:r>
      <w:r w:rsidRPr="00130354">
        <w:rPr>
          <w:spacing w:val="-2"/>
          <w:sz w:val="22"/>
          <w:szCs w:val="22"/>
        </w:rPr>
        <w:t xml:space="preserve"> </w:t>
      </w:r>
      <w:r w:rsidRPr="00130354">
        <w:rPr>
          <w:sz w:val="22"/>
          <w:szCs w:val="22"/>
        </w:rPr>
        <w:t>de</w:t>
      </w:r>
      <w:r w:rsidRPr="00130354">
        <w:rPr>
          <w:spacing w:val="-4"/>
          <w:sz w:val="22"/>
          <w:szCs w:val="22"/>
        </w:rPr>
        <w:t xml:space="preserve"> </w:t>
      </w:r>
      <w:r w:rsidRPr="00130354">
        <w:rPr>
          <w:sz w:val="22"/>
          <w:szCs w:val="22"/>
        </w:rPr>
        <w:t>abril,</w:t>
      </w:r>
      <w:r w:rsidRPr="00130354">
        <w:rPr>
          <w:spacing w:val="-3"/>
          <w:sz w:val="22"/>
          <w:szCs w:val="22"/>
        </w:rPr>
        <w:t xml:space="preserve"> </w:t>
      </w:r>
      <w:r w:rsidRPr="00130354">
        <w:rPr>
          <w:sz w:val="22"/>
          <w:szCs w:val="22"/>
        </w:rPr>
        <w:t>Reguladora</w:t>
      </w:r>
      <w:r w:rsidRPr="00130354">
        <w:rPr>
          <w:spacing w:val="-1"/>
          <w:sz w:val="22"/>
          <w:szCs w:val="22"/>
        </w:rPr>
        <w:t xml:space="preserve"> </w:t>
      </w:r>
      <w:r w:rsidRPr="00130354">
        <w:rPr>
          <w:sz w:val="22"/>
          <w:szCs w:val="22"/>
        </w:rPr>
        <w:t>de las</w:t>
      </w:r>
      <w:r w:rsidRPr="00130354">
        <w:rPr>
          <w:spacing w:val="-2"/>
          <w:sz w:val="22"/>
          <w:szCs w:val="22"/>
        </w:rPr>
        <w:t xml:space="preserve"> </w:t>
      </w:r>
      <w:r w:rsidRPr="00130354">
        <w:rPr>
          <w:sz w:val="22"/>
          <w:szCs w:val="22"/>
        </w:rPr>
        <w:t>Bases</w:t>
      </w:r>
      <w:r w:rsidRPr="00130354">
        <w:rPr>
          <w:spacing w:val="4"/>
          <w:sz w:val="22"/>
          <w:szCs w:val="22"/>
        </w:rPr>
        <w:t xml:space="preserve"> </w:t>
      </w:r>
      <w:r w:rsidRPr="00130354">
        <w:rPr>
          <w:sz w:val="22"/>
          <w:szCs w:val="22"/>
        </w:rPr>
        <w:t>del</w:t>
      </w:r>
      <w:r w:rsidRPr="00130354">
        <w:rPr>
          <w:spacing w:val="-3"/>
          <w:sz w:val="22"/>
          <w:szCs w:val="22"/>
        </w:rPr>
        <w:t xml:space="preserve"> </w:t>
      </w:r>
      <w:r w:rsidR="006B27B7" w:rsidRPr="00130354">
        <w:rPr>
          <w:sz w:val="22"/>
          <w:szCs w:val="22"/>
        </w:rPr>
        <w:t>Régimen Local y el Real Decreto Legislativo 2/2004, de 5 de marzo, por el que se aprueba el texto refundido de la Ley Reguladora de las Haciendas Locales.</w:t>
      </w:r>
    </w:p>
    <w:p w:rsidR="00AB43F6" w:rsidRPr="00130354" w:rsidRDefault="00AB43F6" w:rsidP="00E16228">
      <w:pPr>
        <w:pStyle w:val="Textoindependiente"/>
        <w:spacing w:before="7" w:line="276" w:lineRule="auto"/>
        <w:rPr>
          <w:sz w:val="22"/>
          <w:szCs w:val="22"/>
        </w:rPr>
      </w:pPr>
    </w:p>
    <w:p w:rsidR="00AB43F6" w:rsidRPr="00130354" w:rsidRDefault="00AB43F6" w:rsidP="00E16228">
      <w:pPr>
        <w:spacing w:before="1" w:line="276" w:lineRule="auto"/>
        <w:ind w:left="242" w:right="278" w:firstLine="719"/>
        <w:jc w:val="both"/>
        <w:rPr>
          <w:b/>
        </w:rPr>
      </w:pPr>
      <w:r w:rsidRPr="00130354">
        <w:t xml:space="preserve">La </w:t>
      </w:r>
      <w:r w:rsidRPr="00130354">
        <w:rPr>
          <w:b/>
        </w:rPr>
        <w:t xml:space="preserve">Junta de Gobierno Local, </w:t>
      </w:r>
      <w:r w:rsidRPr="00130354">
        <w:t>previa deliberación, en votación ordinaria y por</w:t>
      </w:r>
      <w:r w:rsidRPr="00130354">
        <w:rPr>
          <w:spacing w:val="1"/>
        </w:rPr>
        <w:t xml:space="preserve"> </w:t>
      </w:r>
      <w:r w:rsidRPr="00130354">
        <w:t>unanimidad,</w:t>
      </w:r>
      <w:r w:rsidRPr="00130354">
        <w:rPr>
          <w:spacing w:val="-1"/>
        </w:rPr>
        <w:t xml:space="preserve"> </w:t>
      </w:r>
      <w:r w:rsidRPr="00130354">
        <w:t>adopta</w:t>
      </w:r>
      <w:r w:rsidRPr="00130354">
        <w:rPr>
          <w:spacing w:val="-1"/>
        </w:rPr>
        <w:t xml:space="preserve"> </w:t>
      </w:r>
      <w:r w:rsidRPr="00130354">
        <w:t>el</w:t>
      </w:r>
      <w:r w:rsidRPr="00130354">
        <w:rPr>
          <w:spacing w:val="1"/>
        </w:rPr>
        <w:t xml:space="preserve"> </w:t>
      </w:r>
      <w:r w:rsidRPr="00130354">
        <w:t xml:space="preserve">siguiente </w:t>
      </w:r>
      <w:r w:rsidRPr="00130354">
        <w:rPr>
          <w:b/>
        </w:rPr>
        <w:t>ACUERDO:</w:t>
      </w:r>
    </w:p>
    <w:p w:rsidR="00AB43F6" w:rsidRPr="00130354" w:rsidRDefault="00AB43F6" w:rsidP="00E16228">
      <w:pPr>
        <w:pStyle w:val="Textoindependiente"/>
        <w:spacing w:before="6" w:line="276" w:lineRule="auto"/>
        <w:rPr>
          <w:b/>
          <w:sz w:val="22"/>
          <w:szCs w:val="22"/>
        </w:rPr>
      </w:pPr>
    </w:p>
    <w:p w:rsidR="00AB43F6" w:rsidRPr="00130354" w:rsidRDefault="00AB43F6" w:rsidP="00E16228">
      <w:pPr>
        <w:pStyle w:val="Textoindependiente"/>
        <w:spacing w:before="1" w:line="276" w:lineRule="auto"/>
        <w:ind w:left="242" w:right="275" w:firstLine="719"/>
        <w:jc w:val="both"/>
        <w:rPr>
          <w:sz w:val="22"/>
          <w:szCs w:val="22"/>
        </w:rPr>
      </w:pPr>
      <w:r w:rsidRPr="00130354">
        <w:rPr>
          <w:b/>
          <w:sz w:val="22"/>
          <w:szCs w:val="22"/>
        </w:rPr>
        <w:t xml:space="preserve">1º.- </w:t>
      </w:r>
      <w:r w:rsidRPr="00130354">
        <w:rPr>
          <w:sz w:val="22"/>
          <w:szCs w:val="22"/>
        </w:rPr>
        <w:t>No estimar la solicitud de Dña. de devolución de ingresos indebidos, en tanto que el curso de taichí ya se ha iniciado.</w:t>
      </w:r>
    </w:p>
    <w:p w:rsidR="00AB43F6" w:rsidRPr="00130354" w:rsidRDefault="00AB43F6" w:rsidP="00E16228">
      <w:pPr>
        <w:pStyle w:val="Textoindependiente"/>
        <w:spacing w:before="7" w:line="276" w:lineRule="auto"/>
        <w:rPr>
          <w:sz w:val="22"/>
          <w:szCs w:val="22"/>
        </w:rPr>
      </w:pPr>
    </w:p>
    <w:p w:rsidR="00AB43F6" w:rsidRPr="00113569" w:rsidRDefault="00AB43F6" w:rsidP="00E16228">
      <w:pPr>
        <w:pStyle w:val="Textoindependiente"/>
        <w:spacing w:line="276" w:lineRule="auto"/>
        <w:ind w:left="242" w:right="280" w:firstLine="719"/>
        <w:jc w:val="both"/>
        <w:rPr>
          <w:spacing w:val="1"/>
          <w:sz w:val="22"/>
          <w:szCs w:val="22"/>
        </w:rPr>
      </w:pPr>
      <w:r w:rsidRPr="00130354">
        <w:rPr>
          <w:b/>
          <w:sz w:val="22"/>
          <w:szCs w:val="22"/>
        </w:rPr>
        <w:t>2º.-</w:t>
      </w:r>
      <w:r w:rsidRPr="00130354">
        <w:rPr>
          <w:b/>
          <w:spacing w:val="1"/>
          <w:sz w:val="22"/>
          <w:szCs w:val="22"/>
        </w:rPr>
        <w:t xml:space="preserve"> </w:t>
      </w:r>
      <w:r w:rsidRPr="00130354">
        <w:rPr>
          <w:sz w:val="22"/>
          <w:szCs w:val="22"/>
        </w:rPr>
        <w:t>Notificar</w:t>
      </w:r>
      <w:r w:rsidRPr="00130354">
        <w:rPr>
          <w:spacing w:val="1"/>
          <w:sz w:val="22"/>
          <w:szCs w:val="22"/>
        </w:rPr>
        <w:t xml:space="preserve"> </w:t>
      </w:r>
      <w:r w:rsidRPr="00130354">
        <w:rPr>
          <w:sz w:val="22"/>
          <w:szCs w:val="22"/>
        </w:rPr>
        <w:t>la</w:t>
      </w:r>
      <w:r w:rsidRPr="00130354">
        <w:rPr>
          <w:spacing w:val="1"/>
          <w:sz w:val="22"/>
          <w:szCs w:val="22"/>
        </w:rPr>
        <w:t xml:space="preserve"> </w:t>
      </w:r>
      <w:r w:rsidRPr="00130354">
        <w:rPr>
          <w:sz w:val="22"/>
          <w:szCs w:val="22"/>
        </w:rPr>
        <w:t>presente</w:t>
      </w:r>
      <w:r w:rsidRPr="00130354">
        <w:rPr>
          <w:spacing w:val="1"/>
          <w:sz w:val="22"/>
          <w:szCs w:val="22"/>
        </w:rPr>
        <w:t xml:space="preserve"> </w:t>
      </w:r>
      <w:r w:rsidRPr="00130354">
        <w:rPr>
          <w:sz w:val="22"/>
          <w:szCs w:val="22"/>
        </w:rPr>
        <w:t>resolución</w:t>
      </w:r>
      <w:r w:rsidRPr="00130354">
        <w:rPr>
          <w:spacing w:val="1"/>
          <w:sz w:val="22"/>
          <w:szCs w:val="22"/>
        </w:rPr>
        <w:t xml:space="preserve"> </w:t>
      </w:r>
      <w:r w:rsidRPr="00130354">
        <w:rPr>
          <w:sz w:val="22"/>
          <w:szCs w:val="22"/>
        </w:rPr>
        <w:t>a</w:t>
      </w:r>
      <w:r w:rsidRPr="00130354">
        <w:rPr>
          <w:spacing w:val="1"/>
          <w:sz w:val="22"/>
          <w:szCs w:val="22"/>
        </w:rPr>
        <w:t xml:space="preserve"> </w:t>
      </w:r>
      <w:r w:rsidRPr="00130354">
        <w:rPr>
          <w:sz w:val="22"/>
          <w:szCs w:val="22"/>
        </w:rPr>
        <w:t>la</w:t>
      </w:r>
      <w:r w:rsidRPr="00130354">
        <w:rPr>
          <w:spacing w:val="1"/>
          <w:sz w:val="22"/>
          <w:szCs w:val="22"/>
        </w:rPr>
        <w:t xml:space="preserve"> </w:t>
      </w:r>
      <w:r w:rsidRPr="00130354">
        <w:rPr>
          <w:sz w:val="22"/>
          <w:szCs w:val="22"/>
        </w:rPr>
        <w:t>interesada</w:t>
      </w:r>
      <w:r w:rsidRPr="00130354">
        <w:rPr>
          <w:spacing w:val="1"/>
          <w:sz w:val="22"/>
          <w:szCs w:val="22"/>
        </w:rPr>
        <w:t xml:space="preserve"> </w:t>
      </w:r>
      <w:r w:rsidR="000C1621" w:rsidRPr="00130354">
        <w:rPr>
          <w:spacing w:val="1"/>
          <w:sz w:val="22"/>
          <w:szCs w:val="22"/>
        </w:rPr>
        <w:t>a los efectos oportunos.</w:t>
      </w:r>
    </w:p>
    <w:p w:rsidR="006403C4" w:rsidRPr="00113569" w:rsidRDefault="006403C4" w:rsidP="00E16228">
      <w:pPr>
        <w:pStyle w:val="Textoindependiente"/>
        <w:spacing w:line="276" w:lineRule="auto"/>
        <w:ind w:left="242" w:right="280" w:firstLine="719"/>
        <w:jc w:val="both"/>
        <w:rPr>
          <w:sz w:val="22"/>
          <w:szCs w:val="22"/>
        </w:rPr>
      </w:pPr>
    </w:p>
    <w:p w:rsidR="006403C4" w:rsidRPr="00113569" w:rsidRDefault="006403C4" w:rsidP="00E16228">
      <w:pPr>
        <w:spacing w:after="120" w:line="276" w:lineRule="auto"/>
        <w:ind w:left="142" w:right="159" w:firstLine="851"/>
        <w:jc w:val="both"/>
      </w:pPr>
      <w:r w:rsidRPr="00113569">
        <w:rPr>
          <w:b/>
        </w:rPr>
        <w:t>3.</w:t>
      </w:r>
      <w:r w:rsidR="009830A2" w:rsidRPr="00113569">
        <w:rPr>
          <w:b/>
        </w:rPr>
        <w:t>5</w:t>
      </w:r>
      <w:r w:rsidRPr="00113569">
        <w:rPr>
          <w:b/>
        </w:rPr>
        <w:t>.-</w:t>
      </w:r>
      <w:r w:rsidRPr="00113569">
        <w:t xml:space="preserve"> De </w:t>
      </w:r>
      <w:r w:rsidRPr="00113569">
        <w:rPr>
          <w:b/>
        </w:rPr>
        <w:t>D.</w:t>
      </w:r>
      <w:r w:rsidRPr="00113569">
        <w:t xml:space="preserve">, que mediante escrito de fecha </w:t>
      </w:r>
      <w:r w:rsidR="00BD5856" w:rsidRPr="00113569">
        <w:t>7</w:t>
      </w:r>
      <w:r w:rsidRPr="00113569">
        <w:t xml:space="preserve"> de </w:t>
      </w:r>
      <w:r w:rsidR="00BD5856" w:rsidRPr="00113569">
        <w:t xml:space="preserve">noviembre </w:t>
      </w:r>
      <w:r w:rsidRPr="00113569">
        <w:t xml:space="preserve">de 2023 solicita que, habiendo causado baja definitiva el vehículo con matrícula </w:t>
      </w:r>
      <w:r w:rsidR="00BD5856" w:rsidRPr="00113569">
        <w:t>9308DRJ</w:t>
      </w:r>
      <w:r w:rsidRPr="00113569">
        <w:t xml:space="preserve"> el día </w:t>
      </w:r>
      <w:r w:rsidR="00BD5856" w:rsidRPr="00113569">
        <w:t>13</w:t>
      </w:r>
      <w:r w:rsidRPr="00113569">
        <w:t>/0</w:t>
      </w:r>
      <w:r w:rsidR="00BD5856" w:rsidRPr="00113569">
        <w:t>4</w:t>
      </w:r>
      <w:r w:rsidRPr="00113569">
        <w:t>/2023, la devolución de la parte proporcional del Impuesto sobre Vehículos de Tracción Mecánica.</w:t>
      </w:r>
    </w:p>
    <w:p w:rsidR="006403C4" w:rsidRPr="00113569" w:rsidRDefault="006403C4" w:rsidP="00E16228">
      <w:pPr>
        <w:spacing w:after="120" w:line="276" w:lineRule="auto"/>
        <w:ind w:left="142" w:right="159" w:firstLine="851"/>
        <w:jc w:val="both"/>
      </w:pPr>
      <w:r w:rsidRPr="00113569">
        <w:t xml:space="preserve">Realizadas </w:t>
      </w:r>
      <w:proofErr w:type="gramStart"/>
      <w:r w:rsidRPr="00113569">
        <w:t>las comprobaciones oportunas</w:t>
      </w:r>
      <w:proofErr w:type="gramEnd"/>
      <w:r w:rsidRPr="00113569">
        <w:t xml:space="preserve"> y visto que el vehículo con matrícula </w:t>
      </w:r>
      <w:r w:rsidR="00BD5856" w:rsidRPr="00113569">
        <w:t>9308DRJ</w:t>
      </w:r>
      <w:r w:rsidRPr="00113569">
        <w:t xml:space="preserve"> se encuentra en situación de baja definitiva desde el día 1</w:t>
      </w:r>
      <w:r w:rsidR="00BD5856" w:rsidRPr="00113569">
        <w:t>3</w:t>
      </w:r>
      <w:r w:rsidRPr="00113569">
        <w:t xml:space="preserve"> de </w:t>
      </w:r>
      <w:r w:rsidR="00BD5856" w:rsidRPr="00113569">
        <w:t xml:space="preserve">abril </w:t>
      </w:r>
      <w:r w:rsidRPr="00113569">
        <w:t>de 2023.</w:t>
      </w:r>
    </w:p>
    <w:p w:rsidR="006403C4" w:rsidRPr="00113569" w:rsidRDefault="006403C4" w:rsidP="00E16228">
      <w:pPr>
        <w:spacing w:after="120" w:line="276" w:lineRule="auto"/>
        <w:ind w:left="142" w:right="159" w:firstLine="851"/>
        <w:jc w:val="both"/>
      </w:pPr>
      <w:r w:rsidRPr="00113569">
        <w:t>De conformidad con lo establecido en los artículos 19 del Reglamento General de desarrollo de la Ley 58/2003, General Tributaria, de 17 de diciembre, en materia de Revisión en Vía Administrativa, aprobado por Real Decreto 520/2005, de 13 de mayo, y 21.1.s), f) de la Ley 7/1985, de 2 de abril, Reguladora de las Bases del Régimen Local.</w:t>
      </w:r>
    </w:p>
    <w:p w:rsidR="006403C4" w:rsidRPr="00113569" w:rsidRDefault="006403C4" w:rsidP="00E16228">
      <w:pPr>
        <w:spacing w:after="120" w:line="276" w:lineRule="auto"/>
        <w:ind w:left="142" w:right="159" w:firstLine="851"/>
        <w:jc w:val="both"/>
      </w:pPr>
      <w:r w:rsidRPr="00113569">
        <w:t xml:space="preserve">La </w:t>
      </w:r>
      <w:r w:rsidRPr="00113569">
        <w:rPr>
          <w:b/>
        </w:rPr>
        <w:t>Junta de Gobierno Local,</w:t>
      </w:r>
      <w:r w:rsidRPr="00113569">
        <w:t xml:space="preserve"> previa deliberación, en votación ordinaria y por unanimidad, adopta el siguiente </w:t>
      </w:r>
      <w:r w:rsidRPr="00113569">
        <w:rPr>
          <w:b/>
        </w:rPr>
        <w:t>ACUERDO:</w:t>
      </w:r>
    </w:p>
    <w:p w:rsidR="006403C4" w:rsidRPr="00113569" w:rsidRDefault="006403C4" w:rsidP="00E16228">
      <w:pPr>
        <w:spacing w:after="120" w:line="276" w:lineRule="auto"/>
        <w:ind w:left="142" w:right="159" w:firstLine="851"/>
        <w:jc w:val="both"/>
      </w:pPr>
      <w:r w:rsidRPr="00113569">
        <w:rPr>
          <w:b/>
        </w:rPr>
        <w:t>1º.-</w:t>
      </w:r>
      <w:r w:rsidRPr="00113569">
        <w:t xml:space="preserve"> Estimar la solicitud de D. y proceder a la devolución del Impuesto sobre Vehículos de Tracción Mecánica del tercer y cuarto trimestre del ejercicio 2023, lo que hace un importe a devolver de </w:t>
      </w:r>
      <w:r w:rsidR="00BD5856" w:rsidRPr="00113569">
        <w:t xml:space="preserve">cuarenta y cuatro </w:t>
      </w:r>
      <w:r w:rsidRPr="00113569">
        <w:t xml:space="preserve">euros y </w:t>
      </w:r>
      <w:r w:rsidR="00BD5856" w:rsidRPr="00113569">
        <w:t xml:space="preserve">veinte cuatro </w:t>
      </w:r>
      <w:r w:rsidRPr="00113569">
        <w:t>céntimos (</w:t>
      </w:r>
      <w:r w:rsidR="00BD5856" w:rsidRPr="00113569">
        <w:t>44,24</w:t>
      </w:r>
      <w:r w:rsidRPr="00113569">
        <w:t>€).</w:t>
      </w:r>
    </w:p>
    <w:p w:rsidR="006403C4" w:rsidRPr="00113569" w:rsidRDefault="006403C4" w:rsidP="00E16228">
      <w:pPr>
        <w:spacing w:after="120" w:line="276" w:lineRule="auto"/>
        <w:ind w:left="142" w:right="159" w:firstLine="851"/>
        <w:jc w:val="both"/>
      </w:pPr>
      <w:r w:rsidRPr="00113569">
        <w:rPr>
          <w:b/>
        </w:rPr>
        <w:lastRenderedPageBreak/>
        <w:t>2º.-</w:t>
      </w:r>
      <w:r w:rsidRPr="00113569">
        <w:t xml:space="preserve"> Notificar el presente acuerdo al interesado y al Servicio de Tesorería Municipal, para su conocimiento y efectos oportunos.</w:t>
      </w:r>
    </w:p>
    <w:p w:rsidR="002875C8" w:rsidRPr="00113569" w:rsidRDefault="002875C8" w:rsidP="00E16228">
      <w:pPr>
        <w:spacing w:line="276" w:lineRule="auto"/>
        <w:ind w:left="142" w:right="161" w:firstLine="851"/>
        <w:jc w:val="both"/>
        <w:rPr>
          <w:rFonts w:asciiTheme="minorHAnsi" w:hAnsiTheme="minorHAnsi" w:cstheme="minorHAnsi"/>
        </w:rPr>
      </w:pPr>
      <w:r w:rsidRPr="00113569">
        <w:rPr>
          <w:rFonts w:asciiTheme="minorHAnsi" w:hAnsiTheme="minorHAnsi" w:cstheme="minorHAnsi"/>
          <w:b/>
        </w:rPr>
        <w:t xml:space="preserve">3.6.- </w:t>
      </w:r>
      <w:r w:rsidRPr="00113569">
        <w:rPr>
          <w:rFonts w:asciiTheme="minorHAnsi" w:hAnsiTheme="minorHAnsi" w:cstheme="minorHAnsi"/>
        </w:rPr>
        <w:t xml:space="preserve">De </w:t>
      </w:r>
      <w:r w:rsidR="003E30B6" w:rsidRPr="00113569">
        <w:rPr>
          <w:rFonts w:asciiTheme="minorHAnsi" w:hAnsiTheme="minorHAnsi" w:cstheme="minorHAnsi"/>
          <w:b/>
        </w:rPr>
        <w:t xml:space="preserve">D. </w:t>
      </w:r>
      <w:r w:rsidRPr="00113569">
        <w:rPr>
          <w:rFonts w:asciiTheme="minorHAnsi" w:hAnsiTheme="minorHAnsi" w:cstheme="minorHAnsi"/>
        </w:rPr>
        <w:t xml:space="preserve">que solicita </w:t>
      </w:r>
      <w:r w:rsidR="005600F7" w:rsidRPr="00113569">
        <w:rPr>
          <w:rFonts w:asciiTheme="minorHAnsi" w:hAnsiTheme="minorHAnsi" w:cstheme="minorHAnsi"/>
        </w:rPr>
        <w:t>la modificación a la baja de la facturación del consumo de agua potable de la vivienda sita en calle Almodóvar, 5 de Argamasilla de Calatrava para el 4º trimestre de 2019 (contrato número 293.416), motivada por la existencia de una supuesta avería interior.</w:t>
      </w:r>
    </w:p>
    <w:p w:rsidR="002875C8" w:rsidRPr="00113569" w:rsidRDefault="002875C8" w:rsidP="00E16228">
      <w:pPr>
        <w:pStyle w:val="Textoindependiente"/>
        <w:spacing w:before="8" w:line="276" w:lineRule="auto"/>
        <w:ind w:left="142" w:right="161" w:firstLine="851"/>
        <w:rPr>
          <w:rFonts w:asciiTheme="minorHAnsi" w:hAnsiTheme="minorHAnsi" w:cstheme="minorHAnsi"/>
          <w:sz w:val="22"/>
          <w:szCs w:val="22"/>
        </w:rPr>
      </w:pPr>
    </w:p>
    <w:p w:rsidR="005600F7" w:rsidRPr="00113569" w:rsidRDefault="002875C8" w:rsidP="00E16228">
      <w:pPr>
        <w:pStyle w:val="Textoindependiente"/>
        <w:spacing w:line="276" w:lineRule="auto"/>
        <w:ind w:left="142" w:right="161" w:firstLine="851"/>
        <w:jc w:val="both"/>
        <w:rPr>
          <w:rFonts w:asciiTheme="minorHAnsi" w:hAnsiTheme="minorHAnsi" w:cstheme="minorHAnsi"/>
          <w:spacing w:val="-3"/>
          <w:sz w:val="22"/>
          <w:szCs w:val="22"/>
        </w:rPr>
      </w:pPr>
      <w:r w:rsidRPr="00113569">
        <w:rPr>
          <w:rFonts w:asciiTheme="minorHAnsi" w:hAnsiTheme="minorHAnsi" w:cstheme="minorHAnsi"/>
          <w:b/>
          <w:sz w:val="22"/>
          <w:szCs w:val="22"/>
        </w:rPr>
        <w:t>VISTO</w:t>
      </w:r>
      <w:r w:rsidRPr="00113569">
        <w:rPr>
          <w:rFonts w:asciiTheme="minorHAnsi" w:hAnsiTheme="minorHAnsi" w:cstheme="minorHAnsi"/>
          <w:b/>
          <w:spacing w:val="-3"/>
          <w:sz w:val="22"/>
          <w:szCs w:val="22"/>
        </w:rPr>
        <w:t xml:space="preserve"> </w:t>
      </w:r>
      <w:r w:rsidRPr="00113569">
        <w:rPr>
          <w:rFonts w:asciiTheme="minorHAnsi" w:hAnsiTheme="minorHAnsi" w:cstheme="minorHAnsi"/>
          <w:sz w:val="22"/>
          <w:szCs w:val="22"/>
        </w:rPr>
        <w:t>el</w:t>
      </w:r>
      <w:r w:rsidRPr="00113569">
        <w:rPr>
          <w:rFonts w:asciiTheme="minorHAnsi" w:hAnsiTheme="minorHAnsi" w:cstheme="minorHAnsi"/>
          <w:spacing w:val="-3"/>
          <w:sz w:val="22"/>
          <w:szCs w:val="22"/>
        </w:rPr>
        <w:t xml:space="preserve"> </w:t>
      </w:r>
      <w:r w:rsidR="005600F7" w:rsidRPr="00113569">
        <w:rPr>
          <w:rFonts w:asciiTheme="minorHAnsi" w:hAnsiTheme="minorHAnsi" w:cstheme="minorHAnsi"/>
          <w:spacing w:val="-3"/>
          <w:sz w:val="22"/>
          <w:szCs w:val="22"/>
        </w:rPr>
        <w:t xml:space="preserve">correspondiente </w:t>
      </w:r>
      <w:r w:rsidRPr="00113569">
        <w:rPr>
          <w:rFonts w:asciiTheme="minorHAnsi" w:hAnsiTheme="minorHAnsi" w:cstheme="minorHAnsi"/>
          <w:sz w:val="22"/>
          <w:szCs w:val="22"/>
        </w:rPr>
        <w:t>informe</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emitido</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por</w:t>
      </w:r>
      <w:r w:rsidRPr="00113569">
        <w:rPr>
          <w:rFonts w:asciiTheme="minorHAnsi" w:hAnsiTheme="minorHAnsi" w:cstheme="minorHAnsi"/>
          <w:spacing w:val="-3"/>
          <w:sz w:val="22"/>
          <w:szCs w:val="22"/>
        </w:rPr>
        <w:t xml:space="preserve"> </w:t>
      </w:r>
      <w:proofErr w:type="spellStart"/>
      <w:r w:rsidRPr="00113569">
        <w:rPr>
          <w:rFonts w:asciiTheme="minorHAnsi" w:hAnsiTheme="minorHAnsi" w:cstheme="minorHAnsi"/>
          <w:sz w:val="22"/>
          <w:szCs w:val="22"/>
        </w:rPr>
        <w:t>Aquona</w:t>
      </w:r>
      <w:proofErr w:type="spellEnd"/>
      <w:r w:rsidRPr="00113569">
        <w:rPr>
          <w:rFonts w:asciiTheme="minorHAnsi" w:hAnsiTheme="minorHAnsi" w:cstheme="minorHAnsi"/>
          <w:spacing w:val="-6"/>
          <w:sz w:val="22"/>
          <w:szCs w:val="22"/>
        </w:rPr>
        <w:t xml:space="preserve"> </w:t>
      </w:r>
      <w:r w:rsidRPr="00113569">
        <w:rPr>
          <w:rFonts w:asciiTheme="minorHAnsi" w:hAnsiTheme="minorHAnsi" w:cstheme="minorHAnsi"/>
          <w:sz w:val="22"/>
          <w:szCs w:val="22"/>
        </w:rPr>
        <w:t>que</w:t>
      </w:r>
      <w:r w:rsidRPr="00113569">
        <w:rPr>
          <w:rFonts w:asciiTheme="minorHAnsi" w:hAnsiTheme="minorHAnsi" w:cstheme="minorHAnsi"/>
          <w:spacing w:val="-3"/>
          <w:sz w:val="22"/>
          <w:szCs w:val="22"/>
        </w:rPr>
        <w:t xml:space="preserve"> </w:t>
      </w:r>
      <w:r w:rsidR="005600F7" w:rsidRPr="00113569">
        <w:rPr>
          <w:rFonts w:asciiTheme="minorHAnsi" w:hAnsiTheme="minorHAnsi" w:cstheme="minorHAnsi"/>
          <w:spacing w:val="-3"/>
          <w:sz w:val="22"/>
          <w:szCs w:val="22"/>
        </w:rPr>
        <w:t>propone bonificación por fuga en los siguientes términos:</w:t>
      </w:r>
    </w:p>
    <w:p w:rsidR="005600F7" w:rsidRPr="00113569" w:rsidRDefault="005600F7" w:rsidP="00E16228">
      <w:pPr>
        <w:pStyle w:val="Textoindependiente"/>
        <w:spacing w:line="276" w:lineRule="auto"/>
        <w:ind w:left="142" w:right="161" w:firstLine="851"/>
        <w:jc w:val="both"/>
        <w:rPr>
          <w:rFonts w:asciiTheme="minorHAnsi" w:hAnsiTheme="minorHAnsi" w:cstheme="minorHAnsi"/>
          <w:spacing w:val="-3"/>
          <w:sz w:val="22"/>
          <w:szCs w:val="22"/>
        </w:rPr>
      </w:pPr>
    </w:p>
    <w:p w:rsidR="005600F7" w:rsidRPr="00113569" w:rsidRDefault="005600F7" w:rsidP="00E16228">
      <w:pPr>
        <w:pStyle w:val="Textoindependiente"/>
        <w:spacing w:line="276" w:lineRule="auto"/>
        <w:ind w:left="142" w:right="161" w:firstLine="851"/>
        <w:jc w:val="both"/>
        <w:rPr>
          <w:rFonts w:asciiTheme="minorHAnsi" w:hAnsiTheme="minorHAnsi" w:cstheme="minorHAnsi"/>
          <w:i/>
          <w:sz w:val="22"/>
          <w:szCs w:val="22"/>
        </w:rPr>
      </w:pPr>
      <w:r w:rsidRPr="00113569">
        <w:rPr>
          <w:rFonts w:asciiTheme="minorHAnsi" w:hAnsiTheme="minorHAnsi" w:cstheme="minorHAnsi"/>
          <w:i/>
          <w:sz w:val="22"/>
          <w:szCs w:val="22"/>
        </w:rPr>
        <w:t>“El consumo facturado en el 4º bloque de tarifa se pasará en su totalidad al 3º bloque, con la consiguiente reducción del importe económico que esto supondría para el abonado”.</w:t>
      </w:r>
    </w:p>
    <w:p w:rsidR="005600F7" w:rsidRPr="00113569" w:rsidRDefault="005600F7" w:rsidP="00E16228">
      <w:pPr>
        <w:pStyle w:val="Textoindependiente"/>
        <w:spacing w:line="276" w:lineRule="auto"/>
        <w:ind w:left="142" w:right="161" w:firstLine="851"/>
        <w:jc w:val="both"/>
        <w:rPr>
          <w:rFonts w:asciiTheme="minorHAnsi" w:hAnsiTheme="minorHAnsi" w:cstheme="minorHAnsi"/>
          <w:i/>
          <w:sz w:val="22"/>
          <w:szCs w:val="22"/>
        </w:rPr>
      </w:pPr>
    </w:p>
    <w:p w:rsidR="002875C8" w:rsidRPr="00113569" w:rsidRDefault="002875C8" w:rsidP="00E16228">
      <w:pPr>
        <w:spacing w:before="1" w:line="276" w:lineRule="auto"/>
        <w:ind w:left="142" w:right="161" w:firstLine="851"/>
        <w:jc w:val="both"/>
        <w:rPr>
          <w:rFonts w:asciiTheme="minorHAnsi" w:hAnsiTheme="minorHAnsi" w:cstheme="minorHAnsi"/>
          <w:b/>
        </w:rPr>
      </w:pPr>
      <w:r w:rsidRPr="00113569">
        <w:rPr>
          <w:rFonts w:asciiTheme="minorHAnsi" w:hAnsiTheme="minorHAnsi" w:cstheme="minorHAnsi"/>
        </w:rPr>
        <w:t>La</w:t>
      </w:r>
      <w:r w:rsidRPr="00113569">
        <w:rPr>
          <w:rFonts w:asciiTheme="minorHAnsi" w:hAnsiTheme="minorHAnsi" w:cstheme="minorHAnsi"/>
          <w:spacing w:val="1"/>
        </w:rPr>
        <w:t xml:space="preserve"> </w:t>
      </w:r>
      <w:r w:rsidRPr="00113569">
        <w:rPr>
          <w:rFonts w:asciiTheme="minorHAnsi" w:hAnsiTheme="minorHAnsi" w:cstheme="minorHAnsi"/>
          <w:b/>
        </w:rPr>
        <w:t>Junta</w:t>
      </w:r>
      <w:r w:rsidRPr="00113569">
        <w:rPr>
          <w:rFonts w:asciiTheme="minorHAnsi" w:hAnsiTheme="minorHAnsi" w:cstheme="minorHAnsi"/>
          <w:b/>
          <w:spacing w:val="1"/>
        </w:rPr>
        <w:t xml:space="preserve"> </w:t>
      </w:r>
      <w:r w:rsidRPr="00113569">
        <w:rPr>
          <w:rFonts w:asciiTheme="minorHAnsi" w:hAnsiTheme="minorHAnsi" w:cstheme="minorHAnsi"/>
          <w:b/>
        </w:rPr>
        <w:t>de</w:t>
      </w:r>
      <w:r w:rsidRPr="00113569">
        <w:rPr>
          <w:rFonts w:asciiTheme="minorHAnsi" w:hAnsiTheme="minorHAnsi" w:cstheme="minorHAnsi"/>
          <w:b/>
          <w:spacing w:val="1"/>
        </w:rPr>
        <w:t xml:space="preserve"> </w:t>
      </w:r>
      <w:r w:rsidRPr="00113569">
        <w:rPr>
          <w:rFonts w:asciiTheme="minorHAnsi" w:hAnsiTheme="minorHAnsi" w:cstheme="minorHAnsi"/>
          <w:b/>
        </w:rPr>
        <w:t>Gobierno</w:t>
      </w:r>
      <w:r w:rsidRPr="00113569">
        <w:rPr>
          <w:rFonts w:asciiTheme="minorHAnsi" w:hAnsiTheme="minorHAnsi" w:cstheme="minorHAnsi"/>
          <w:b/>
          <w:spacing w:val="1"/>
        </w:rPr>
        <w:t xml:space="preserve"> </w:t>
      </w:r>
      <w:r w:rsidRPr="00113569">
        <w:rPr>
          <w:rFonts w:asciiTheme="minorHAnsi" w:hAnsiTheme="minorHAnsi" w:cstheme="minorHAnsi"/>
          <w:b/>
        </w:rPr>
        <w:t>Local,</w:t>
      </w:r>
      <w:r w:rsidRPr="00113569">
        <w:rPr>
          <w:rFonts w:asciiTheme="minorHAnsi" w:hAnsiTheme="minorHAnsi" w:cstheme="minorHAnsi"/>
          <w:b/>
          <w:spacing w:val="1"/>
        </w:rPr>
        <w:t xml:space="preserve"> </w:t>
      </w:r>
      <w:r w:rsidRPr="00113569">
        <w:rPr>
          <w:rFonts w:asciiTheme="minorHAnsi" w:hAnsiTheme="minorHAnsi" w:cstheme="minorHAnsi"/>
        </w:rPr>
        <w:t>previa</w:t>
      </w:r>
      <w:r w:rsidRPr="00113569">
        <w:rPr>
          <w:rFonts w:asciiTheme="minorHAnsi" w:hAnsiTheme="minorHAnsi" w:cstheme="minorHAnsi"/>
          <w:spacing w:val="1"/>
        </w:rPr>
        <w:t xml:space="preserve"> </w:t>
      </w:r>
      <w:r w:rsidRPr="00113569">
        <w:rPr>
          <w:rFonts w:asciiTheme="minorHAnsi" w:hAnsiTheme="minorHAnsi" w:cstheme="minorHAnsi"/>
        </w:rPr>
        <w:t>deliberación,</w:t>
      </w:r>
      <w:r w:rsidRPr="00113569">
        <w:rPr>
          <w:rFonts w:asciiTheme="minorHAnsi" w:hAnsiTheme="minorHAnsi" w:cstheme="minorHAnsi"/>
          <w:spacing w:val="1"/>
        </w:rPr>
        <w:t xml:space="preserve"> </w:t>
      </w:r>
      <w:r w:rsidRPr="00113569">
        <w:rPr>
          <w:rFonts w:asciiTheme="minorHAnsi" w:hAnsiTheme="minorHAnsi" w:cstheme="minorHAnsi"/>
        </w:rPr>
        <w:t>en</w:t>
      </w:r>
      <w:r w:rsidRPr="00113569">
        <w:rPr>
          <w:rFonts w:asciiTheme="minorHAnsi" w:hAnsiTheme="minorHAnsi" w:cstheme="minorHAnsi"/>
          <w:spacing w:val="1"/>
        </w:rPr>
        <w:t xml:space="preserve"> </w:t>
      </w:r>
      <w:r w:rsidRPr="00113569">
        <w:rPr>
          <w:rFonts w:asciiTheme="minorHAnsi" w:hAnsiTheme="minorHAnsi" w:cstheme="minorHAnsi"/>
        </w:rPr>
        <w:t>votación</w:t>
      </w:r>
      <w:r w:rsidRPr="00113569">
        <w:rPr>
          <w:rFonts w:asciiTheme="minorHAnsi" w:hAnsiTheme="minorHAnsi" w:cstheme="minorHAnsi"/>
          <w:spacing w:val="1"/>
        </w:rPr>
        <w:t xml:space="preserve"> </w:t>
      </w:r>
      <w:r w:rsidRPr="00113569">
        <w:rPr>
          <w:rFonts w:asciiTheme="minorHAnsi" w:hAnsiTheme="minorHAnsi" w:cstheme="minorHAnsi"/>
        </w:rPr>
        <w:t>ordinaria</w:t>
      </w:r>
      <w:r w:rsidRPr="00113569">
        <w:rPr>
          <w:rFonts w:asciiTheme="minorHAnsi" w:hAnsiTheme="minorHAnsi" w:cstheme="minorHAnsi"/>
          <w:spacing w:val="1"/>
        </w:rPr>
        <w:t xml:space="preserve"> </w:t>
      </w:r>
      <w:r w:rsidRPr="00113569">
        <w:rPr>
          <w:rFonts w:asciiTheme="minorHAnsi" w:hAnsiTheme="minorHAnsi" w:cstheme="minorHAnsi"/>
        </w:rPr>
        <w:t>y</w:t>
      </w:r>
      <w:r w:rsidRPr="00113569">
        <w:rPr>
          <w:rFonts w:asciiTheme="minorHAnsi" w:hAnsiTheme="minorHAnsi" w:cstheme="minorHAnsi"/>
          <w:spacing w:val="1"/>
        </w:rPr>
        <w:t xml:space="preserve"> </w:t>
      </w:r>
      <w:r w:rsidRPr="00113569">
        <w:rPr>
          <w:rFonts w:asciiTheme="minorHAnsi" w:hAnsiTheme="minorHAnsi" w:cstheme="minorHAnsi"/>
        </w:rPr>
        <w:t>por</w:t>
      </w:r>
      <w:r w:rsidRPr="00113569">
        <w:rPr>
          <w:rFonts w:asciiTheme="minorHAnsi" w:hAnsiTheme="minorHAnsi" w:cstheme="minorHAnsi"/>
          <w:spacing w:val="1"/>
        </w:rPr>
        <w:t xml:space="preserve"> </w:t>
      </w:r>
      <w:r w:rsidRPr="00113569">
        <w:rPr>
          <w:rFonts w:asciiTheme="minorHAnsi" w:hAnsiTheme="minorHAnsi" w:cstheme="minorHAnsi"/>
        </w:rPr>
        <w:t>unanimidad</w:t>
      </w:r>
      <w:r w:rsidRPr="00113569">
        <w:rPr>
          <w:rFonts w:asciiTheme="minorHAnsi" w:hAnsiTheme="minorHAnsi" w:cstheme="minorHAnsi"/>
          <w:spacing w:val="-2"/>
        </w:rPr>
        <w:t xml:space="preserve"> </w:t>
      </w:r>
      <w:r w:rsidRPr="00113569">
        <w:rPr>
          <w:rFonts w:asciiTheme="minorHAnsi" w:hAnsiTheme="minorHAnsi" w:cstheme="minorHAnsi"/>
        </w:rPr>
        <w:t>de</w:t>
      </w:r>
      <w:r w:rsidRPr="00113569">
        <w:rPr>
          <w:rFonts w:asciiTheme="minorHAnsi" w:hAnsiTheme="minorHAnsi" w:cstheme="minorHAnsi"/>
          <w:spacing w:val="1"/>
        </w:rPr>
        <w:t xml:space="preserve"> </w:t>
      </w:r>
      <w:r w:rsidRPr="00113569">
        <w:rPr>
          <w:rFonts w:asciiTheme="minorHAnsi" w:hAnsiTheme="minorHAnsi" w:cstheme="minorHAnsi"/>
        </w:rPr>
        <w:t>los</w:t>
      </w:r>
      <w:r w:rsidRPr="00113569">
        <w:rPr>
          <w:rFonts w:asciiTheme="minorHAnsi" w:hAnsiTheme="minorHAnsi" w:cstheme="minorHAnsi"/>
          <w:spacing w:val="-2"/>
        </w:rPr>
        <w:t xml:space="preserve"> </w:t>
      </w:r>
      <w:r w:rsidRPr="00113569">
        <w:rPr>
          <w:rFonts w:asciiTheme="minorHAnsi" w:hAnsiTheme="minorHAnsi" w:cstheme="minorHAnsi"/>
        </w:rPr>
        <w:t>asistentes,</w:t>
      </w:r>
      <w:r w:rsidRPr="00113569">
        <w:rPr>
          <w:rFonts w:asciiTheme="minorHAnsi" w:hAnsiTheme="minorHAnsi" w:cstheme="minorHAnsi"/>
          <w:spacing w:val="-3"/>
        </w:rPr>
        <w:t xml:space="preserve"> </w:t>
      </w:r>
      <w:r w:rsidRPr="00113569">
        <w:rPr>
          <w:rFonts w:asciiTheme="minorHAnsi" w:hAnsiTheme="minorHAnsi" w:cstheme="minorHAnsi"/>
        </w:rPr>
        <w:t>adopta</w:t>
      </w:r>
      <w:r w:rsidRPr="00113569">
        <w:rPr>
          <w:rFonts w:asciiTheme="minorHAnsi" w:hAnsiTheme="minorHAnsi" w:cstheme="minorHAnsi"/>
          <w:spacing w:val="-2"/>
        </w:rPr>
        <w:t xml:space="preserve"> </w:t>
      </w:r>
      <w:r w:rsidRPr="00113569">
        <w:rPr>
          <w:rFonts w:asciiTheme="minorHAnsi" w:hAnsiTheme="minorHAnsi" w:cstheme="minorHAnsi"/>
        </w:rPr>
        <w:t>el</w:t>
      </w:r>
      <w:r w:rsidRPr="00113569">
        <w:rPr>
          <w:rFonts w:asciiTheme="minorHAnsi" w:hAnsiTheme="minorHAnsi" w:cstheme="minorHAnsi"/>
          <w:spacing w:val="1"/>
        </w:rPr>
        <w:t xml:space="preserve"> </w:t>
      </w:r>
      <w:r w:rsidRPr="00113569">
        <w:rPr>
          <w:rFonts w:asciiTheme="minorHAnsi" w:hAnsiTheme="minorHAnsi" w:cstheme="minorHAnsi"/>
        </w:rPr>
        <w:t xml:space="preserve">siguiente </w:t>
      </w:r>
      <w:r w:rsidRPr="00113569">
        <w:rPr>
          <w:rFonts w:asciiTheme="minorHAnsi" w:hAnsiTheme="minorHAnsi" w:cstheme="minorHAnsi"/>
          <w:b/>
        </w:rPr>
        <w:t>ACUERDO:</w:t>
      </w:r>
    </w:p>
    <w:p w:rsidR="002875C8" w:rsidRPr="00113569" w:rsidRDefault="002875C8" w:rsidP="00E16228">
      <w:pPr>
        <w:pStyle w:val="Textoindependiente"/>
        <w:spacing w:before="6" w:line="276" w:lineRule="auto"/>
        <w:ind w:left="142" w:right="161" w:firstLine="851"/>
        <w:rPr>
          <w:rFonts w:asciiTheme="minorHAnsi" w:hAnsiTheme="minorHAnsi" w:cstheme="minorHAnsi"/>
          <w:b/>
          <w:sz w:val="22"/>
          <w:szCs w:val="22"/>
        </w:rPr>
      </w:pPr>
    </w:p>
    <w:p w:rsidR="002875C8" w:rsidRPr="00113569" w:rsidRDefault="002875C8" w:rsidP="00E16228">
      <w:pPr>
        <w:pStyle w:val="Textoindependiente"/>
        <w:spacing w:before="1" w:line="276" w:lineRule="auto"/>
        <w:ind w:left="142" w:right="161" w:firstLine="851"/>
        <w:jc w:val="both"/>
        <w:rPr>
          <w:rFonts w:asciiTheme="minorHAnsi" w:hAnsiTheme="minorHAnsi" w:cstheme="minorHAnsi"/>
          <w:sz w:val="22"/>
          <w:szCs w:val="22"/>
        </w:rPr>
      </w:pPr>
      <w:r w:rsidRPr="00113569">
        <w:rPr>
          <w:rFonts w:asciiTheme="minorHAnsi" w:hAnsiTheme="minorHAnsi" w:cstheme="minorHAnsi"/>
          <w:b/>
          <w:sz w:val="22"/>
          <w:szCs w:val="22"/>
        </w:rPr>
        <w:t xml:space="preserve">1º.- </w:t>
      </w:r>
      <w:r w:rsidRPr="00113569">
        <w:rPr>
          <w:rFonts w:asciiTheme="minorHAnsi" w:hAnsiTheme="minorHAnsi" w:cstheme="minorHAnsi"/>
          <w:sz w:val="22"/>
          <w:szCs w:val="22"/>
        </w:rPr>
        <w:t xml:space="preserve">Aprobar la </w:t>
      </w:r>
      <w:r w:rsidR="00C55688" w:rsidRPr="00113569">
        <w:rPr>
          <w:rFonts w:asciiTheme="minorHAnsi" w:hAnsiTheme="minorHAnsi" w:cstheme="minorHAnsi"/>
          <w:sz w:val="22"/>
          <w:szCs w:val="22"/>
        </w:rPr>
        <w:t xml:space="preserve">propuesta de </w:t>
      </w:r>
      <w:r w:rsidRPr="00113569">
        <w:rPr>
          <w:rFonts w:asciiTheme="minorHAnsi" w:hAnsiTheme="minorHAnsi" w:cstheme="minorHAnsi"/>
          <w:sz w:val="22"/>
          <w:szCs w:val="22"/>
        </w:rPr>
        <w:t xml:space="preserve">bonificación realizada por </w:t>
      </w:r>
      <w:proofErr w:type="spellStart"/>
      <w:r w:rsidRPr="00113569">
        <w:rPr>
          <w:rFonts w:asciiTheme="minorHAnsi" w:hAnsiTheme="minorHAnsi" w:cstheme="minorHAnsi"/>
          <w:sz w:val="22"/>
          <w:szCs w:val="22"/>
        </w:rPr>
        <w:t>Aquona</w:t>
      </w:r>
      <w:proofErr w:type="spellEnd"/>
      <w:r w:rsidRPr="00113569">
        <w:rPr>
          <w:rFonts w:asciiTheme="minorHAnsi" w:hAnsiTheme="minorHAnsi" w:cstheme="minorHAnsi"/>
          <w:sz w:val="22"/>
          <w:szCs w:val="22"/>
        </w:rPr>
        <w:t xml:space="preserve"> </w:t>
      </w:r>
      <w:r w:rsidR="00C55688" w:rsidRPr="00113569">
        <w:rPr>
          <w:rFonts w:asciiTheme="minorHAnsi" w:hAnsiTheme="minorHAnsi" w:cstheme="minorHAnsi"/>
          <w:sz w:val="22"/>
          <w:szCs w:val="22"/>
        </w:rPr>
        <w:t>en relación a la solicitud realizada por D.</w:t>
      </w:r>
      <w:bookmarkStart w:id="0" w:name="_GoBack"/>
      <w:bookmarkEnd w:id="0"/>
      <w:r w:rsidRPr="00113569">
        <w:rPr>
          <w:rFonts w:asciiTheme="minorHAnsi" w:hAnsiTheme="minorHAnsi" w:cstheme="minorHAnsi"/>
          <w:sz w:val="22"/>
          <w:szCs w:val="22"/>
        </w:rPr>
        <w:t>.</w:t>
      </w:r>
    </w:p>
    <w:p w:rsidR="002875C8" w:rsidRPr="00113569" w:rsidRDefault="002875C8" w:rsidP="00E16228">
      <w:pPr>
        <w:pStyle w:val="Textoindependiente"/>
        <w:spacing w:before="8" w:line="276" w:lineRule="auto"/>
        <w:ind w:left="142" w:right="161" w:firstLine="851"/>
        <w:rPr>
          <w:rFonts w:asciiTheme="minorHAnsi" w:hAnsiTheme="minorHAnsi" w:cstheme="minorHAnsi"/>
          <w:sz w:val="22"/>
          <w:szCs w:val="22"/>
        </w:rPr>
      </w:pPr>
    </w:p>
    <w:p w:rsidR="002875C8" w:rsidRPr="00113569" w:rsidRDefault="002875C8" w:rsidP="00E16228">
      <w:pPr>
        <w:pStyle w:val="Textoindependiente"/>
        <w:spacing w:line="276" w:lineRule="auto"/>
        <w:ind w:left="142" w:right="161" w:firstLine="851"/>
        <w:jc w:val="both"/>
        <w:rPr>
          <w:rFonts w:asciiTheme="minorHAnsi" w:hAnsiTheme="minorHAnsi" w:cstheme="minorHAnsi"/>
          <w:sz w:val="22"/>
          <w:szCs w:val="22"/>
        </w:rPr>
      </w:pPr>
      <w:r w:rsidRPr="00113569">
        <w:rPr>
          <w:rFonts w:asciiTheme="minorHAnsi" w:hAnsiTheme="minorHAnsi" w:cstheme="minorHAnsi"/>
          <w:b/>
          <w:sz w:val="22"/>
          <w:szCs w:val="22"/>
        </w:rPr>
        <w:t xml:space="preserve">2º.- </w:t>
      </w:r>
      <w:r w:rsidRPr="00113569">
        <w:rPr>
          <w:rFonts w:asciiTheme="minorHAnsi" w:hAnsiTheme="minorHAnsi" w:cstheme="minorHAnsi"/>
          <w:sz w:val="22"/>
          <w:szCs w:val="22"/>
        </w:rPr>
        <w:t>Notificar el presente acuerdo al solicitante para su conocimiento y efectos</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oportunos.</w:t>
      </w:r>
    </w:p>
    <w:p w:rsidR="00B955A1" w:rsidRDefault="00B955A1" w:rsidP="00E16228">
      <w:pPr>
        <w:pStyle w:val="Textoindependiente"/>
        <w:spacing w:line="276" w:lineRule="auto"/>
        <w:ind w:left="142" w:right="161" w:firstLine="709"/>
        <w:jc w:val="both"/>
        <w:rPr>
          <w:rFonts w:asciiTheme="minorHAnsi" w:hAnsiTheme="minorHAnsi" w:cstheme="minorHAnsi"/>
          <w:sz w:val="22"/>
          <w:szCs w:val="22"/>
        </w:rPr>
      </w:pPr>
    </w:p>
    <w:p w:rsidR="004E4257" w:rsidRDefault="004E4257" w:rsidP="00E16228">
      <w:pPr>
        <w:spacing w:line="276" w:lineRule="auto"/>
      </w:pPr>
    </w:p>
    <w:p w:rsidR="004E4257" w:rsidRPr="00596DAE" w:rsidRDefault="004E4257" w:rsidP="00E16228">
      <w:pPr>
        <w:tabs>
          <w:tab w:val="left" w:pos="0"/>
        </w:tabs>
        <w:spacing w:after="200" w:line="276" w:lineRule="auto"/>
        <w:jc w:val="both"/>
        <w:rPr>
          <w:rFonts w:eastAsiaTheme="minorEastAsia" w:cstheme="minorHAnsi"/>
          <w:b/>
          <w:lang w:eastAsia="es-ES"/>
        </w:rPr>
      </w:pPr>
      <w:r w:rsidRPr="00596DAE">
        <w:rPr>
          <w:rFonts w:eastAsiaTheme="minorEastAsia" w:cstheme="minorHAnsi"/>
          <w:b/>
          <w:lang w:eastAsia="es-ES"/>
        </w:rPr>
        <w:tab/>
        <w:t>CUARTO.-</w:t>
      </w:r>
      <w:r w:rsidRPr="00596DAE">
        <w:rPr>
          <w:rFonts w:eastAsiaTheme="minorEastAsia" w:cstheme="minorHAnsi"/>
          <w:lang w:eastAsia="es-ES"/>
        </w:rPr>
        <w:t xml:space="preserve"> </w:t>
      </w:r>
      <w:r w:rsidRPr="00596DAE">
        <w:rPr>
          <w:rFonts w:eastAsiaTheme="minorEastAsia" w:cstheme="minorHAnsi"/>
          <w:b/>
          <w:lang w:eastAsia="es-ES"/>
        </w:rPr>
        <w:t>SOLICITUD DE SUBVENCIÓN PARA EL PLAN DE APOYO A MUNICIPIOS MENORES DE 10.000 HABITANTES: ADOPCIÓN DEL ACUERDO QUE PROCEDA.</w:t>
      </w:r>
    </w:p>
    <w:p w:rsidR="004E4257" w:rsidRPr="00596DAE" w:rsidRDefault="004E4257" w:rsidP="00E16228">
      <w:pPr>
        <w:tabs>
          <w:tab w:val="left" w:pos="0"/>
        </w:tabs>
        <w:spacing w:after="200" w:line="276" w:lineRule="auto"/>
        <w:jc w:val="both"/>
        <w:rPr>
          <w:rFonts w:eastAsiaTheme="minorEastAsia" w:cstheme="minorHAnsi"/>
          <w:lang w:eastAsia="es-ES"/>
        </w:rPr>
      </w:pPr>
      <w:r w:rsidRPr="00596DAE">
        <w:rPr>
          <w:rFonts w:eastAsiaTheme="minorEastAsia" w:cstheme="minorHAnsi"/>
          <w:b/>
          <w:lang w:eastAsia="es-ES"/>
        </w:rPr>
        <w:tab/>
        <w:t xml:space="preserve">VISTA </w:t>
      </w:r>
      <w:r w:rsidRPr="00596DAE">
        <w:rPr>
          <w:rFonts w:eastAsiaTheme="minorEastAsia" w:cstheme="minorHAnsi"/>
          <w:lang w:eastAsia="es-ES"/>
        </w:rPr>
        <w:t>la convocatoria del Plan de Apoyo a Municipios menores de 10.000 habitantes, publicada en el Boletín Oficial de la Pro</w:t>
      </w:r>
      <w:r>
        <w:rPr>
          <w:rFonts w:eastAsiaTheme="minorEastAsia" w:cstheme="minorHAnsi"/>
          <w:lang w:eastAsia="es-ES"/>
        </w:rPr>
        <w:t>vincia de Ciudad Real número 212</w:t>
      </w:r>
      <w:r w:rsidRPr="00596DAE">
        <w:rPr>
          <w:rFonts w:eastAsiaTheme="minorEastAsia" w:cstheme="minorHAnsi"/>
          <w:lang w:eastAsia="es-ES"/>
        </w:rPr>
        <w:t xml:space="preserve">, de </w:t>
      </w:r>
      <w:r>
        <w:rPr>
          <w:rFonts w:eastAsiaTheme="minorEastAsia" w:cstheme="minorHAnsi"/>
          <w:lang w:eastAsia="es-ES"/>
        </w:rPr>
        <w:t>6 de noviembre de 2.023</w:t>
      </w:r>
      <w:r w:rsidRPr="00596DAE">
        <w:rPr>
          <w:rFonts w:eastAsiaTheme="minorEastAsia" w:cstheme="minorHAnsi"/>
          <w:lang w:eastAsia="es-ES"/>
        </w:rPr>
        <w:t>.</w:t>
      </w:r>
    </w:p>
    <w:p w:rsidR="004E4257" w:rsidRPr="00596DAE" w:rsidRDefault="004E4257" w:rsidP="00E16228">
      <w:pPr>
        <w:tabs>
          <w:tab w:val="left" w:pos="0"/>
        </w:tabs>
        <w:spacing w:after="200" w:line="276" w:lineRule="auto"/>
        <w:jc w:val="both"/>
        <w:rPr>
          <w:rFonts w:eastAsiaTheme="minorEastAsia" w:cstheme="minorHAnsi"/>
          <w:b/>
          <w:lang w:eastAsia="es-ES"/>
        </w:rPr>
      </w:pPr>
      <w:r w:rsidRPr="00596DAE">
        <w:rPr>
          <w:rFonts w:eastAsiaTheme="minorEastAsia" w:cstheme="minorHAnsi"/>
          <w:lang w:eastAsia="es-ES"/>
        </w:rPr>
        <w:tab/>
      </w:r>
      <w:r w:rsidRPr="00596DAE">
        <w:rPr>
          <w:rFonts w:eastAsiaTheme="minorEastAsia" w:cstheme="minorHAnsi"/>
          <w:b/>
          <w:lang w:eastAsia="es-ES"/>
        </w:rPr>
        <w:t>VISTA</w:t>
      </w:r>
      <w:r w:rsidRPr="00596DAE">
        <w:rPr>
          <w:rFonts w:eastAsiaTheme="minorEastAsia" w:cstheme="minorHAnsi"/>
          <w:lang w:eastAsia="es-ES"/>
        </w:rPr>
        <w:t xml:space="preserve"> la memoria descriptiva y valorada</w:t>
      </w:r>
      <w:r>
        <w:rPr>
          <w:rFonts w:eastAsiaTheme="minorEastAsia" w:cstheme="minorHAnsi"/>
          <w:lang w:eastAsia="es-ES"/>
        </w:rPr>
        <w:t xml:space="preserve"> que se contiene en el Anexo II</w:t>
      </w:r>
      <w:r w:rsidRPr="00596DAE">
        <w:rPr>
          <w:rFonts w:eastAsiaTheme="minorEastAsia" w:cstheme="minorHAnsi"/>
          <w:lang w:eastAsia="es-ES"/>
        </w:rPr>
        <w:t xml:space="preserve"> del servicio que se pretende subvencionar en base a la referida convocatoria de subvenciones de la Excma. Diputación Provincial de Ciudad Real, cuyo presupuesto asciende a la cantidad total de </w:t>
      </w:r>
      <w:r>
        <w:rPr>
          <w:rFonts w:eastAsiaTheme="minorEastAsia" w:cstheme="minorHAnsi"/>
          <w:lang w:eastAsia="es-ES"/>
        </w:rPr>
        <w:t>trescientos dieciocho mil cuatrocientos dieciséis euros con treinta y nueve céntimos (</w:t>
      </w:r>
      <w:r w:rsidRPr="00596DAE">
        <w:rPr>
          <w:rFonts w:eastAsiaTheme="minorEastAsia" w:cstheme="minorHAnsi"/>
          <w:b/>
          <w:lang w:eastAsia="es-ES"/>
        </w:rPr>
        <w:t>318.416,39 €)</w:t>
      </w:r>
      <w:r>
        <w:rPr>
          <w:rFonts w:eastAsiaTheme="minorEastAsia" w:cstheme="minorHAnsi"/>
          <w:b/>
          <w:lang w:eastAsia="es-ES"/>
        </w:rPr>
        <w:t>.</w:t>
      </w:r>
    </w:p>
    <w:p w:rsidR="004E4257" w:rsidRPr="00596DAE" w:rsidRDefault="004E4257" w:rsidP="00E16228">
      <w:pPr>
        <w:tabs>
          <w:tab w:val="left" w:pos="0"/>
        </w:tabs>
        <w:spacing w:after="200" w:line="276" w:lineRule="auto"/>
        <w:jc w:val="both"/>
        <w:rPr>
          <w:rFonts w:eastAsiaTheme="minorEastAsia" w:cstheme="minorHAnsi"/>
          <w:i/>
          <w:lang w:eastAsia="es-ES"/>
        </w:rPr>
      </w:pPr>
      <w:r w:rsidRPr="00596DAE">
        <w:rPr>
          <w:rFonts w:eastAsiaTheme="minorEastAsia" w:cstheme="minorHAnsi"/>
          <w:lang w:eastAsia="es-ES"/>
        </w:rPr>
        <w:tab/>
      </w:r>
      <w:r w:rsidRPr="00596DAE">
        <w:rPr>
          <w:rFonts w:eastAsiaTheme="minorEastAsia" w:cstheme="minorHAnsi"/>
          <w:b/>
          <w:lang w:eastAsia="es-ES"/>
        </w:rPr>
        <w:t>CONSIDERANDO</w:t>
      </w:r>
      <w:r w:rsidRPr="00596DAE">
        <w:rPr>
          <w:rFonts w:eastAsiaTheme="minorEastAsia" w:cstheme="minorHAnsi"/>
          <w:lang w:eastAsia="es-ES"/>
        </w:rPr>
        <w:t xml:space="preserve"> que </w:t>
      </w:r>
      <w:proofErr w:type="spellStart"/>
      <w:r w:rsidRPr="00596DAE">
        <w:rPr>
          <w:rFonts w:eastAsiaTheme="minorEastAsia" w:cstheme="minorHAnsi"/>
          <w:lang w:eastAsia="es-ES"/>
        </w:rPr>
        <w:t>aún</w:t>
      </w:r>
      <w:proofErr w:type="spellEnd"/>
      <w:r w:rsidRPr="00596DAE">
        <w:rPr>
          <w:rFonts w:eastAsiaTheme="minorEastAsia" w:cstheme="minorHAnsi"/>
          <w:lang w:eastAsia="es-ES"/>
        </w:rPr>
        <w:t xml:space="preserve"> cuando la competencia corresponde </w:t>
      </w:r>
      <w:r>
        <w:rPr>
          <w:rFonts w:eastAsiaTheme="minorEastAsia" w:cstheme="minorHAnsi"/>
          <w:lang w:eastAsia="es-ES"/>
        </w:rPr>
        <w:t>al Sr. Alcalde</w:t>
      </w:r>
      <w:r w:rsidRPr="00596DAE">
        <w:rPr>
          <w:rFonts w:eastAsiaTheme="minorEastAsia" w:cstheme="minorHAnsi"/>
          <w:lang w:eastAsia="es-ES"/>
        </w:rPr>
        <w:t xml:space="preserve"> de conformidad con lo dispuesto en el artículo 21 de la Ley 7/1985, de 2 de abril y normas concordantes, concurre la circunstancia de que, mediante decreto de alcaldía nº </w:t>
      </w:r>
      <w:r>
        <w:rPr>
          <w:rFonts w:eastAsiaTheme="minorEastAsia" w:cstheme="minorHAnsi"/>
          <w:lang w:eastAsia="es-ES"/>
        </w:rPr>
        <w:t>126/2023, de 26</w:t>
      </w:r>
      <w:r w:rsidRPr="00596DAE">
        <w:rPr>
          <w:rFonts w:eastAsiaTheme="minorEastAsia" w:cstheme="minorHAnsi"/>
          <w:lang w:eastAsia="es-ES"/>
        </w:rPr>
        <w:t xml:space="preserve"> de junio  se ha procedido a delegar tal atribución a la Junta de Gobierno local, en los supuestos que se expresan.</w:t>
      </w:r>
    </w:p>
    <w:p w:rsidR="004E4257" w:rsidRPr="00596DAE" w:rsidRDefault="004E4257" w:rsidP="00E16228">
      <w:pPr>
        <w:spacing w:after="200" w:line="276" w:lineRule="auto"/>
        <w:jc w:val="both"/>
        <w:rPr>
          <w:rFonts w:eastAsiaTheme="minorEastAsia" w:cstheme="minorHAnsi"/>
          <w:lang w:eastAsia="es-ES"/>
        </w:rPr>
      </w:pPr>
      <w:r w:rsidRPr="00596DAE">
        <w:rPr>
          <w:rFonts w:eastAsiaTheme="minorEastAsia" w:cstheme="minorHAnsi"/>
          <w:lang w:eastAsia="es-ES"/>
        </w:rPr>
        <w:tab/>
        <w:t xml:space="preserve">La </w:t>
      </w:r>
      <w:r w:rsidRPr="00596DAE">
        <w:rPr>
          <w:rFonts w:eastAsiaTheme="minorEastAsia" w:cstheme="minorHAnsi"/>
          <w:b/>
          <w:lang w:eastAsia="es-ES"/>
        </w:rPr>
        <w:t>Junta de Gobierno Local</w:t>
      </w:r>
      <w:r w:rsidRPr="00596DAE">
        <w:rPr>
          <w:rFonts w:eastAsiaTheme="minorEastAsia" w:cstheme="minorHAnsi"/>
          <w:lang w:eastAsia="es-ES"/>
        </w:rPr>
        <w:t>, previa deliberación, en votación ordinaria y por unanimidad, acuerda adoptar el siguiente acuerdo:</w:t>
      </w:r>
    </w:p>
    <w:p w:rsidR="004E4257" w:rsidRPr="00596DAE" w:rsidRDefault="004E4257" w:rsidP="00E16228">
      <w:pPr>
        <w:spacing w:after="200" w:line="276" w:lineRule="auto"/>
        <w:jc w:val="both"/>
        <w:rPr>
          <w:rFonts w:eastAsiaTheme="minorEastAsia" w:cstheme="minorHAnsi"/>
          <w:lang w:eastAsia="es-ES"/>
        </w:rPr>
      </w:pPr>
      <w:r w:rsidRPr="00596DAE">
        <w:rPr>
          <w:rFonts w:eastAsiaTheme="minorEastAsia" w:cstheme="minorHAnsi"/>
          <w:lang w:eastAsia="es-ES"/>
        </w:rPr>
        <w:tab/>
      </w:r>
      <w:r w:rsidRPr="00596DAE">
        <w:rPr>
          <w:rFonts w:eastAsiaTheme="minorEastAsia" w:cstheme="minorHAnsi"/>
          <w:b/>
          <w:lang w:eastAsia="es-ES"/>
        </w:rPr>
        <w:t>PRIMERO.-</w:t>
      </w:r>
      <w:r w:rsidRPr="00596DAE">
        <w:rPr>
          <w:rFonts w:eastAsiaTheme="minorEastAsia" w:cstheme="minorHAnsi"/>
          <w:lang w:eastAsia="es-ES"/>
        </w:rPr>
        <w:t xml:space="preserve"> Aprobar la memoria descriptiva y valorada del servicio de alumbrado público y </w:t>
      </w:r>
      <w:r w:rsidRPr="00596DAE">
        <w:rPr>
          <w:rFonts w:eastAsiaTheme="minorEastAsia" w:cstheme="minorHAnsi"/>
          <w:lang w:eastAsia="es-ES"/>
        </w:rPr>
        <w:lastRenderedPageBreak/>
        <w:t xml:space="preserve">alumbrado de edificios municipales cuyo presupuesto total asciende a la cantidad de </w:t>
      </w:r>
      <w:r>
        <w:rPr>
          <w:rFonts w:eastAsiaTheme="minorEastAsia" w:cstheme="minorHAnsi"/>
          <w:lang w:eastAsia="es-ES"/>
        </w:rPr>
        <w:t>318.416,39</w:t>
      </w:r>
      <w:r w:rsidRPr="00596DAE">
        <w:rPr>
          <w:rFonts w:eastAsiaTheme="minorEastAsia" w:cstheme="minorHAnsi"/>
          <w:lang w:eastAsia="es-ES"/>
        </w:rPr>
        <w:t xml:space="preserve"> €.</w:t>
      </w:r>
    </w:p>
    <w:p w:rsidR="004E4257" w:rsidRPr="00D763A8" w:rsidRDefault="004E4257" w:rsidP="00E16228">
      <w:pPr>
        <w:spacing w:after="200" w:line="276" w:lineRule="auto"/>
        <w:jc w:val="both"/>
        <w:rPr>
          <w:rFonts w:cstheme="minorHAnsi"/>
        </w:rPr>
      </w:pPr>
      <w:r w:rsidRPr="00596DAE">
        <w:rPr>
          <w:rFonts w:eastAsiaTheme="minorEastAsia" w:cstheme="minorHAnsi"/>
          <w:lang w:eastAsia="es-ES"/>
        </w:rPr>
        <w:tab/>
      </w:r>
      <w:r w:rsidRPr="00596DAE">
        <w:rPr>
          <w:rFonts w:eastAsiaTheme="minorEastAsia" w:cstheme="minorHAnsi"/>
          <w:b/>
          <w:lang w:eastAsia="es-ES"/>
        </w:rPr>
        <w:t>SEGUNDO.-</w:t>
      </w:r>
      <w:r w:rsidRPr="00596DAE">
        <w:rPr>
          <w:rFonts w:eastAsiaTheme="minorEastAsia" w:cstheme="minorHAnsi"/>
          <w:lang w:eastAsia="es-ES"/>
        </w:rPr>
        <w:t xml:space="preserve"> Solicitar a la Excma. Diputación Provincial de Ciudad Real al amparo de la convocatoria de ayudas del Plan de Apoyo, una subvención económica por importe  SESENTA Y </w:t>
      </w:r>
      <w:r>
        <w:rPr>
          <w:rFonts w:eastAsiaTheme="minorEastAsia" w:cstheme="minorHAnsi"/>
          <w:lang w:eastAsia="es-ES"/>
        </w:rPr>
        <w:t>NUEVE MIL NOVECIENTOS NOVENTA Y TRES EUROS CON SESENTA Y CINCO CÉNTIMOS</w:t>
      </w:r>
      <w:r w:rsidRPr="00596DAE">
        <w:rPr>
          <w:rFonts w:eastAsiaTheme="minorEastAsia" w:cstheme="minorHAnsi"/>
          <w:lang w:eastAsia="es-ES"/>
        </w:rPr>
        <w:t xml:space="preserve"> (</w:t>
      </w:r>
      <w:r>
        <w:rPr>
          <w:rFonts w:eastAsiaTheme="minorEastAsia" w:cstheme="minorHAnsi"/>
          <w:b/>
          <w:lang w:eastAsia="es-ES"/>
        </w:rPr>
        <w:t>69.993,65</w:t>
      </w:r>
      <w:r w:rsidRPr="00596DAE">
        <w:rPr>
          <w:rFonts w:eastAsiaTheme="minorEastAsia" w:cstheme="minorHAnsi"/>
          <w:b/>
          <w:lang w:eastAsia="es-ES"/>
        </w:rPr>
        <w:t xml:space="preserve"> €)</w:t>
      </w:r>
      <w:r w:rsidRPr="00596DAE">
        <w:rPr>
          <w:rFonts w:eastAsiaTheme="minorEastAsia" w:cstheme="minorHAnsi"/>
          <w:lang w:eastAsia="es-ES"/>
        </w:rPr>
        <w:t xml:space="preserve"> para la financiación del servicio de alumbrado público referido anteriormente.</w:t>
      </w:r>
    </w:p>
    <w:p w:rsidR="004E4257" w:rsidRDefault="004E4257" w:rsidP="00E16228">
      <w:pPr>
        <w:spacing w:line="276" w:lineRule="auto"/>
      </w:pPr>
    </w:p>
    <w:p w:rsidR="004E4257" w:rsidRDefault="004E4257" w:rsidP="00E16228">
      <w:pPr>
        <w:spacing w:before="235" w:after="200" w:line="276" w:lineRule="auto"/>
        <w:ind w:right="-2" w:firstLine="708"/>
        <w:jc w:val="both"/>
        <w:rPr>
          <w:rFonts w:cstheme="minorHAnsi"/>
          <w:b/>
          <w:color w:val="000000"/>
        </w:rPr>
      </w:pPr>
      <w:r w:rsidRPr="000F1047">
        <w:rPr>
          <w:rFonts w:cstheme="minorHAnsi"/>
          <w:b/>
          <w:color w:val="000000"/>
        </w:rPr>
        <w:t xml:space="preserve">QUINTO.- </w:t>
      </w:r>
      <w:r>
        <w:rPr>
          <w:rFonts w:cstheme="minorHAnsi"/>
          <w:b/>
          <w:color w:val="000000"/>
        </w:rPr>
        <w:t>ASUNTOS DE URGENCIA</w:t>
      </w:r>
    </w:p>
    <w:p w:rsidR="004E4257" w:rsidRPr="009D4E38" w:rsidRDefault="004E4257" w:rsidP="00E16228">
      <w:pPr>
        <w:spacing w:before="235" w:after="200" w:line="276" w:lineRule="auto"/>
        <w:ind w:right="-2" w:firstLine="708"/>
        <w:jc w:val="both"/>
        <w:rPr>
          <w:rFonts w:cstheme="minorHAnsi"/>
          <w:color w:val="000000"/>
        </w:rPr>
      </w:pPr>
      <w:r>
        <w:rPr>
          <w:rFonts w:cstheme="minorHAnsi"/>
          <w:color w:val="000000"/>
        </w:rPr>
        <w:t>A propuesta de la Alcaldía y por unanimidad de los miembros de la Junta de Gobierno Local se incluye en el orden del día el asunto que se relaciona a continuación:</w:t>
      </w:r>
    </w:p>
    <w:p w:rsidR="004E4257" w:rsidRPr="000F1047" w:rsidRDefault="004E4257" w:rsidP="00E16228">
      <w:pPr>
        <w:spacing w:before="235" w:after="200" w:line="276" w:lineRule="auto"/>
        <w:ind w:right="-2" w:firstLine="708"/>
        <w:jc w:val="both"/>
        <w:rPr>
          <w:rFonts w:cstheme="minorHAnsi"/>
          <w:b/>
          <w:color w:val="000000"/>
        </w:rPr>
      </w:pPr>
      <w:r>
        <w:rPr>
          <w:rFonts w:cstheme="minorHAnsi"/>
          <w:b/>
          <w:color w:val="000000"/>
        </w:rPr>
        <w:t xml:space="preserve">5.1.- </w:t>
      </w:r>
      <w:r w:rsidRPr="000F1047">
        <w:rPr>
          <w:rFonts w:cstheme="minorHAnsi"/>
          <w:b/>
          <w:color w:val="000000"/>
        </w:rPr>
        <w:t>RECTIFICACIÓN DE LAS</w:t>
      </w:r>
      <w:r w:rsidRPr="003346C0">
        <w:rPr>
          <w:rFonts w:cstheme="minorHAnsi"/>
          <w:b/>
          <w:color w:val="000000"/>
        </w:rPr>
        <w:t xml:space="preserve"> BASES PARA LA SELECCIÓN Y POSTERIOR CONTRATACION DE PERSONAS DESEMPLEADAS Y EN RIESGO DE EXCLUSIÓN SOCIAL O PERTENECIENTES A COLECTIVOS VULNERABLES CON CARGO AL PROGRAMA DE APOYO ACTIVO AL EMPLEO DE LA JUNTA DE COMUNIDADES DE CASTILLA LA MANCHA. PRIMERA FASE</w:t>
      </w:r>
      <w:r w:rsidRPr="000F1047">
        <w:rPr>
          <w:rFonts w:cstheme="minorHAnsi"/>
          <w:b/>
          <w:color w:val="000000"/>
        </w:rPr>
        <w:t>.</w:t>
      </w:r>
    </w:p>
    <w:p w:rsidR="004E4257" w:rsidRPr="000F1047" w:rsidRDefault="004E4257" w:rsidP="00E16228">
      <w:pPr>
        <w:spacing w:before="235" w:after="200" w:line="276" w:lineRule="auto"/>
        <w:ind w:right="-2" w:firstLine="708"/>
        <w:jc w:val="both"/>
        <w:rPr>
          <w:rFonts w:cstheme="minorHAnsi"/>
        </w:rPr>
      </w:pPr>
      <w:r w:rsidRPr="000F1047">
        <w:rPr>
          <w:rFonts w:cstheme="minorHAnsi"/>
          <w:b/>
          <w:color w:val="000000"/>
        </w:rPr>
        <w:t xml:space="preserve">CONSIDERANDO </w:t>
      </w:r>
      <w:r w:rsidRPr="000F1047">
        <w:rPr>
          <w:rFonts w:cstheme="minorHAnsi"/>
          <w:color w:val="000000"/>
        </w:rPr>
        <w:t xml:space="preserve">que la Junta de Gobierno Local en sesión ordinaria celebrada el día 27-10-2023 acordó aprobar </w:t>
      </w:r>
      <w:r w:rsidRPr="000F1047">
        <w:rPr>
          <w:rFonts w:cstheme="minorHAnsi"/>
        </w:rPr>
        <w:t>la convocatoria y las bases para la selección y contratación de personas desempleadas y en riesgo de exclusión social o pertenecientes a colectivos vulnerables con cargo al programa “Apoyo Activo al Empleo” de la Junta de Comunidades de Castilla la Mancha.</w:t>
      </w:r>
    </w:p>
    <w:p w:rsidR="004E4257" w:rsidRPr="000F1047" w:rsidRDefault="004E4257" w:rsidP="00E16228">
      <w:pPr>
        <w:spacing w:before="235" w:after="200" w:line="276" w:lineRule="auto"/>
        <w:ind w:right="-2" w:firstLine="708"/>
        <w:jc w:val="both"/>
        <w:rPr>
          <w:rFonts w:cstheme="minorHAnsi"/>
        </w:rPr>
      </w:pPr>
      <w:r w:rsidRPr="000F1047">
        <w:rPr>
          <w:rFonts w:cstheme="minorHAnsi"/>
          <w:b/>
        </w:rPr>
        <w:t>ADVERTIDO</w:t>
      </w:r>
      <w:r w:rsidRPr="000F1047">
        <w:rPr>
          <w:rFonts w:cstheme="minorHAnsi"/>
        </w:rPr>
        <w:t xml:space="preserve"> error en la bases séptima “CRITERIOS DE SELECCIÓN”, apartado 2º “CAPACIDAD ECONÓMICA”.</w:t>
      </w:r>
    </w:p>
    <w:p w:rsidR="004E4257" w:rsidRPr="00554875" w:rsidRDefault="004E4257" w:rsidP="00E16228">
      <w:pPr>
        <w:spacing w:before="235" w:after="200" w:line="276" w:lineRule="auto"/>
        <w:ind w:right="-2" w:firstLine="708"/>
        <w:jc w:val="both"/>
        <w:rPr>
          <w:rFonts w:cstheme="minorHAnsi"/>
          <w:i/>
          <w:color w:val="000000"/>
          <w:shd w:val="clear" w:color="auto" w:fill="FFFFFF"/>
        </w:rPr>
      </w:pPr>
      <w:r w:rsidRPr="000F1047">
        <w:rPr>
          <w:rFonts w:cstheme="minorHAnsi"/>
        </w:rPr>
        <w:t>De conformidad con lo establecido en el artículo 109.2</w:t>
      </w:r>
      <w:r>
        <w:rPr>
          <w:rFonts w:cstheme="minorHAnsi"/>
        </w:rPr>
        <w:t xml:space="preserve"> de la Ley 39/2015, de 1 de octubre, del Procedimiento Administrativo Común de </w:t>
      </w:r>
      <w:r>
        <w:rPr>
          <w:rFonts w:cstheme="minorHAnsi"/>
          <w:color w:val="000000"/>
          <w:shd w:val="clear" w:color="auto" w:fill="FFFFFF"/>
        </w:rPr>
        <w:t>l</w:t>
      </w:r>
      <w:r w:rsidRPr="000F1047">
        <w:rPr>
          <w:rFonts w:cstheme="minorHAnsi"/>
          <w:color w:val="000000"/>
          <w:shd w:val="clear" w:color="auto" w:fill="FFFFFF"/>
        </w:rPr>
        <w:t>as Administraciones Públicas</w:t>
      </w:r>
      <w:r>
        <w:rPr>
          <w:rFonts w:cstheme="minorHAnsi"/>
          <w:color w:val="000000"/>
          <w:shd w:val="clear" w:color="auto" w:fill="FFFFFF"/>
        </w:rPr>
        <w:t xml:space="preserve"> que dice:</w:t>
      </w:r>
      <w:r w:rsidRPr="000F1047">
        <w:rPr>
          <w:rFonts w:cstheme="minorHAnsi"/>
          <w:color w:val="000000"/>
          <w:shd w:val="clear" w:color="auto" w:fill="FFFFFF"/>
        </w:rPr>
        <w:t xml:space="preserve"> </w:t>
      </w:r>
      <w:r>
        <w:rPr>
          <w:rFonts w:cstheme="minorHAnsi"/>
          <w:color w:val="000000"/>
          <w:shd w:val="clear" w:color="auto" w:fill="FFFFFF"/>
        </w:rPr>
        <w:t>“</w:t>
      </w:r>
      <w:r w:rsidRPr="00554875">
        <w:rPr>
          <w:rFonts w:cstheme="minorHAnsi"/>
          <w:i/>
          <w:color w:val="000000"/>
          <w:shd w:val="clear" w:color="auto" w:fill="FFFFFF"/>
        </w:rPr>
        <w:t>podrán, asimismo, rectificar en cualquier momento, de oficio o a instancia de los interesados, los errores materiales, de hecho o aritméticos existentes en sus actos.”</w:t>
      </w:r>
    </w:p>
    <w:p w:rsidR="004E4257" w:rsidRDefault="004E4257" w:rsidP="00E16228">
      <w:pPr>
        <w:spacing w:before="235" w:after="200" w:line="276" w:lineRule="auto"/>
        <w:ind w:right="-2" w:firstLine="708"/>
        <w:jc w:val="both"/>
        <w:rPr>
          <w:rFonts w:cstheme="minorHAnsi"/>
          <w:color w:val="000000"/>
          <w:shd w:val="clear" w:color="auto" w:fill="FFFFFF"/>
        </w:rPr>
      </w:pPr>
      <w:r>
        <w:rPr>
          <w:rFonts w:cstheme="minorHAnsi"/>
          <w:color w:val="000000"/>
          <w:shd w:val="clear" w:color="auto" w:fill="FFFFFF"/>
        </w:rPr>
        <w:t xml:space="preserve">La </w:t>
      </w:r>
      <w:r w:rsidRPr="00554875">
        <w:rPr>
          <w:rFonts w:cstheme="minorHAnsi"/>
          <w:b/>
          <w:color w:val="000000"/>
          <w:shd w:val="clear" w:color="auto" w:fill="FFFFFF"/>
        </w:rPr>
        <w:t>Junta Gobierno Local</w:t>
      </w:r>
      <w:r>
        <w:rPr>
          <w:rFonts w:cstheme="minorHAnsi"/>
          <w:color w:val="000000"/>
          <w:shd w:val="clear" w:color="auto" w:fill="FFFFFF"/>
        </w:rPr>
        <w:t>, previa deliberación, en votación ordinaria y por unanimidad adopta el siguiente Acuerdo:</w:t>
      </w:r>
    </w:p>
    <w:p w:rsidR="004E4257" w:rsidRDefault="004E4257" w:rsidP="00E16228">
      <w:pPr>
        <w:spacing w:before="235" w:after="200" w:line="276" w:lineRule="auto"/>
        <w:ind w:right="-2" w:firstLine="708"/>
        <w:jc w:val="both"/>
        <w:rPr>
          <w:rFonts w:cstheme="minorHAnsi"/>
        </w:rPr>
      </w:pPr>
      <w:r w:rsidRPr="00554875">
        <w:rPr>
          <w:rFonts w:cstheme="minorHAnsi"/>
          <w:b/>
          <w:color w:val="000000"/>
          <w:shd w:val="clear" w:color="auto" w:fill="FFFFFF"/>
        </w:rPr>
        <w:t>PRIMERO. –</w:t>
      </w:r>
      <w:r>
        <w:rPr>
          <w:rFonts w:cstheme="minorHAnsi"/>
          <w:color w:val="000000"/>
          <w:shd w:val="clear" w:color="auto" w:fill="FFFFFF"/>
        </w:rPr>
        <w:t xml:space="preserve"> Rectificar el acuerdo adoptado por la Junta de Gobierno Local en sesión celebrada el día 27-10-2023 en cuanto a las bases de selección referidas, la base séptima </w:t>
      </w:r>
      <w:r w:rsidRPr="000F1047">
        <w:rPr>
          <w:rFonts w:cstheme="minorHAnsi"/>
        </w:rPr>
        <w:t>CRITERIOS DE SELECCIÓN”, apartado 2º “CAPACIDAD ECONÓMICA”</w:t>
      </w:r>
      <w:r>
        <w:rPr>
          <w:rFonts w:cstheme="minorHAnsi"/>
        </w:rPr>
        <w:t>, en los siguientes términos:</w:t>
      </w:r>
    </w:p>
    <w:p w:rsidR="004E4257" w:rsidRPr="000F1047" w:rsidRDefault="004E4257" w:rsidP="00E16228">
      <w:pPr>
        <w:spacing w:before="235" w:after="200" w:line="276" w:lineRule="auto"/>
        <w:ind w:right="-2" w:firstLine="708"/>
        <w:jc w:val="both"/>
        <w:rPr>
          <w:rFonts w:cstheme="minorHAnsi"/>
        </w:rPr>
      </w:pPr>
      <w:r>
        <w:rPr>
          <w:rFonts w:cstheme="minorHAnsi"/>
        </w:rPr>
        <w:t>Donde dice:</w:t>
      </w:r>
    </w:p>
    <w:tbl>
      <w:tblPr>
        <w:tblW w:w="694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3297"/>
      </w:tblGrid>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Ingresos 0</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6 puntos</w:t>
            </w:r>
          </w:p>
        </w:tc>
      </w:tr>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Entre 0,01 de 200,00 €</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4 puntos</w:t>
            </w:r>
          </w:p>
        </w:tc>
      </w:tr>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Entre 200,01 y 300, 00 €</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3 puntos</w:t>
            </w:r>
          </w:p>
        </w:tc>
      </w:tr>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Entre 300,01 y 463,21 €</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1 puntos</w:t>
            </w:r>
          </w:p>
        </w:tc>
      </w:tr>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Superiores a 463,21 €</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0 puntos</w:t>
            </w:r>
          </w:p>
        </w:tc>
      </w:tr>
    </w:tbl>
    <w:p w:rsidR="004E4257" w:rsidRDefault="004E4257" w:rsidP="00E16228">
      <w:pPr>
        <w:spacing w:line="276" w:lineRule="auto"/>
        <w:ind w:firstLine="708"/>
        <w:rPr>
          <w:rFonts w:cstheme="minorHAnsi"/>
        </w:rPr>
      </w:pPr>
    </w:p>
    <w:p w:rsidR="004E4257" w:rsidRDefault="004E4257" w:rsidP="00E16228">
      <w:pPr>
        <w:spacing w:line="276" w:lineRule="auto"/>
        <w:ind w:firstLine="708"/>
      </w:pPr>
      <w:r>
        <w:t>Debe decir:</w:t>
      </w:r>
    </w:p>
    <w:tbl>
      <w:tblPr>
        <w:tblW w:w="694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3297"/>
      </w:tblGrid>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Ingresos 0</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6 puntos</w:t>
            </w:r>
          </w:p>
        </w:tc>
      </w:tr>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Entre 0,01 de 200,00 €</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4 puntos</w:t>
            </w:r>
          </w:p>
        </w:tc>
      </w:tr>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Entre 200,01 y 300, 00 €</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3 puntos</w:t>
            </w:r>
          </w:p>
        </w:tc>
      </w:tr>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Pr>
                <w:rFonts w:eastAsia="Times New Roman" w:cstheme="minorHAnsi"/>
                <w:color w:val="000000"/>
              </w:rPr>
              <w:t>Entre 300,01 y 483,01</w:t>
            </w:r>
            <w:r w:rsidRPr="00554875">
              <w:rPr>
                <w:rFonts w:eastAsia="Times New Roman" w:cstheme="minorHAnsi"/>
                <w:color w:val="000000"/>
              </w:rPr>
              <w:t xml:space="preserve"> €</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1 puntos</w:t>
            </w:r>
          </w:p>
        </w:tc>
      </w:tr>
      <w:tr w:rsidR="004E4257" w:rsidRPr="00554875" w:rsidTr="00F26814">
        <w:tc>
          <w:tcPr>
            <w:tcW w:w="3648"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Pr>
                <w:rFonts w:eastAsia="Times New Roman" w:cstheme="minorHAnsi"/>
                <w:color w:val="000000"/>
              </w:rPr>
              <w:t xml:space="preserve">Superiores a 483,01 </w:t>
            </w:r>
            <w:r w:rsidRPr="00554875">
              <w:rPr>
                <w:rFonts w:eastAsia="Times New Roman" w:cstheme="minorHAnsi"/>
                <w:color w:val="000000"/>
              </w:rPr>
              <w:t>€</w:t>
            </w:r>
          </w:p>
        </w:tc>
        <w:tc>
          <w:tcPr>
            <w:tcW w:w="3297" w:type="dxa"/>
            <w:tcBorders>
              <w:top w:val="single" w:sz="4" w:space="0" w:color="000000"/>
              <w:left w:val="single" w:sz="4" w:space="0" w:color="000000"/>
              <w:bottom w:val="single" w:sz="4" w:space="0" w:color="000000"/>
              <w:right w:val="single" w:sz="4" w:space="0" w:color="000000"/>
            </w:tcBorders>
            <w:hideMark/>
          </w:tcPr>
          <w:p w:rsidR="004E4257" w:rsidRPr="00554875" w:rsidRDefault="004E4257" w:rsidP="00E16228">
            <w:pPr>
              <w:spacing w:line="276" w:lineRule="auto"/>
              <w:ind w:right="-1"/>
              <w:jc w:val="center"/>
              <w:rPr>
                <w:rFonts w:eastAsia="Times New Roman" w:cstheme="minorHAnsi"/>
                <w:color w:val="000000"/>
              </w:rPr>
            </w:pPr>
            <w:r w:rsidRPr="00554875">
              <w:rPr>
                <w:rFonts w:eastAsia="Times New Roman" w:cstheme="minorHAnsi"/>
                <w:color w:val="000000"/>
              </w:rPr>
              <w:t>0 puntos</w:t>
            </w:r>
          </w:p>
        </w:tc>
      </w:tr>
    </w:tbl>
    <w:p w:rsidR="004E4257" w:rsidRDefault="004E4257" w:rsidP="00E16228">
      <w:pPr>
        <w:spacing w:line="276" w:lineRule="auto"/>
      </w:pPr>
    </w:p>
    <w:p w:rsidR="004E4257" w:rsidRDefault="004E4257" w:rsidP="00E16228">
      <w:pPr>
        <w:spacing w:line="276" w:lineRule="auto"/>
        <w:jc w:val="both"/>
      </w:pPr>
      <w:r>
        <w:tab/>
      </w:r>
      <w:r w:rsidRPr="00554875">
        <w:rPr>
          <w:b/>
        </w:rPr>
        <w:t>SEGUNDO.-</w:t>
      </w:r>
      <w:r>
        <w:t xml:space="preserve"> Publicar el presente acuerdo en la sede electrónica del Ayuntamiento de Argamasilla de Calatrava y en su página web para general conocimiento de los interesados.</w:t>
      </w:r>
    </w:p>
    <w:p w:rsidR="004E4257" w:rsidRDefault="004E4257" w:rsidP="00E16228">
      <w:pPr>
        <w:pStyle w:val="Textoindependiente"/>
        <w:spacing w:line="276" w:lineRule="auto"/>
        <w:ind w:left="142" w:right="161" w:firstLine="709"/>
        <w:jc w:val="both"/>
        <w:rPr>
          <w:rFonts w:asciiTheme="minorHAnsi" w:hAnsiTheme="minorHAnsi" w:cstheme="minorHAnsi"/>
          <w:sz w:val="22"/>
          <w:szCs w:val="22"/>
        </w:rPr>
      </w:pPr>
    </w:p>
    <w:p w:rsidR="004E4257" w:rsidRPr="00113569" w:rsidRDefault="004E4257" w:rsidP="00E16228">
      <w:pPr>
        <w:pStyle w:val="Textoindependiente"/>
        <w:spacing w:line="276" w:lineRule="auto"/>
        <w:ind w:left="142" w:right="161" w:firstLine="709"/>
        <w:jc w:val="both"/>
        <w:rPr>
          <w:rFonts w:asciiTheme="minorHAnsi" w:hAnsiTheme="minorHAnsi" w:cstheme="minorHAnsi"/>
          <w:sz w:val="22"/>
          <w:szCs w:val="22"/>
        </w:rPr>
      </w:pPr>
    </w:p>
    <w:p w:rsidR="0087702F" w:rsidRPr="00113569" w:rsidRDefault="004E4257" w:rsidP="00E16228">
      <w:pPr>
        <w:spacing w:after="120" w:line="276" w:lineRule="auto"/>
        <w:ind w:left="142" w:right="159" w:firstLine="709"/>
        <w:jc w:val="both"/>
        <w:rPr>
          <w:rFonts w:asciiTheme="minorHAnsi" w:hAnsiTheme="minorHAnsi" w:cstheme="minorHAnsi"/>
          <w:spacing w:val="53"/>
        </w:rPr>
      </w:pPr>
      <w:r>
        <w:rPr>
          <w:rFonts w:asciiTheme="minorHAnsi" w:hAnsiTheme="minorHAnsi" w:cstheme="minorHAnsi"/>
          <w:b/>
        </w:rPr>
        <w:t>SEXTO</w:t>
      </w:r>
      <w:r w:rsidR="00680BA9" w:rsidRPr="00113569">
        <w:rPr>
          <w:rFonts w:asciiTheme="minorHAnsi" w:hAnsiTheme="minorHAnsi" w:cstheme="minorHAnsi"/>
          <w:b/>
        </w:rPr>
        <w:t>.-</w:t>
      </w:r>
      <w:r w:rsidR="00680BA9" w:rsidRPr="00113569">
        <w:rPr>
          <w:rFonts w:asciiTheme="minorHAnsi" w:hAnsiTheme="minorHAnsi" w:cstheme="minorHAnsi"/>
        </w:rPr>
        <w:t xml:space="preserve"> </w:t>
      </w:r>
      <w:r w:rsidR="0087702F" w:rsidRPr="00113569">
        <w:rPr>
          <w:rFonts w:asciiTheme="minorHAnsi" w:hAnsiTheme="minorHAnsi" w:cstheme="minorHAnsi"/>
          <w:b/>
          <w:spacing w:val="-2"/>
        </w:rPr>
        <w:t>RUEGOS Y PREGUNTAS</w:t>
      </w:r>
    </w:p>
    <w:p w:rsidR="000F43A1" w:rsidRPr="00113569" w:rsidRDefault="000F43A1" w:rsidP="00E16228">
      <w:pPr>
        <w:pStyle w:val="Ttulo1"/>
        <w:spacing w:line="276" w:lineRule="auto"/>
        <w:ind w:left="142" w:right="161" w:firstLine="709"/>
        <w:rPr>
          <w:rFonts w:asciiTheme="minorHAnsi" w:hAnsiTheme="minorHAnsi" w:cstheme="minorHAnsi"/>
          <w:spacing w:val="-2"/>
          <w:sz w:val="22"/>
          <w:szCs w:val="22"/>
        </w:rPr>
      </w:pPr>
    </w:p>
    <w:p w:rsidR="00AD5E9E" w:rsidRPr="00113569" w:rsidRDefault="0099390B" w:rsidP="00E16228">
      <w:pPr>
        <w:pStyle w:val="Ttulo1"/>
        <w:spacing w:line="276" w:lineRule="auto"/>
        <w:ind w:left="142" w:right="161" w:firstLine="709"/>
        <w:rPr>
          <w:rFonts w:asciiTheme="minorHAnsi" w:hAnsiTheme="minorHAnsi" w:cstheme="minorHAnsi"/>
          <w:b w:val="0"/>
          <w:sz w:val="22"/>
          <w:szCs w:val="22"/>
        </w:rPr>
      </w:pPr>
      <w:r w:rsidRPr="00113569">
        <w:rPr>
          <w:rFonts w:asciiTheme="minorHAnsi" w:hAnsiTheme="minorHAnsi" w:cstheme="minorHAnsi"/>
          <w:b w:val="0"/>
          <w:sz w:val="22"/>
          <w:szCs w:val="22"/>
        </w:rPr>
        <w:t>No</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se</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z w:val="22"/>
          <w:szCs w:val="22"/>
        </w:rPr>
        <w:t>formuló</w:t>
      </w:r>
      <w:r w:rsidRPr="00113569">
        <w:rPr>
          <w:rFonts w:asciiTheme="minorHAnsi" w:hAnsiTheme="minorHAnsi" w:cstheme="minorHAnsi"/>
          <w:b w:val="0"/>
          <w:spacing w:val="-3"/>
          <w:sz w:val="22"/>
          <w:szCs w:val="22"/>
        </w:rPr>
        <w:t xml:space="preserve"> </w:t>
      </w:r>
      <w:r w:rsidRPr="00113569">
        <w:rPr>
          <w:rFonts w:asciiTheme="minorHAnsi" w:hAnsiTheme="minorHAnsi" w:cstheme="minorHAnsi"/>
          <w:b w:val="0"/>
          <w:sz w:val="22"/>
          <w:szCs w:val="22"/>
        </w:rPr>
        <w:t>ningún</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ruego</w:t>
      </w:r>
      <w:r w:rsidRPr="00113569">
        <w:rPr>
          <w:rFonts w:asciiTheme="minorHAnsi" w:hAnsiTheme="minorHAnsi" w:cstheme="minorHAnsi"/>
          <w:b w:val="0"/>
          <w:spacing w:val="-1"/>
          <w:sz w:val="22"/>
          <w:szCs w:val="22"/>
        </w:rPr>
        <w:t xml:space="preserve"> </w:t>
      </w:r>
      <w:r w:rsidRPr="00113569">
        <w:rPr>
          <w:rFonts w:asciiTheme="minorHAnsi" w:hAnsiTheme="minorHAnsi" w:cstheme="minorHAnsi"/>
          <w:b w:val="0"/>
          <w:sz w:val="22"/>
          <w:szCs w:val="22"/>
        </w:rPr>
        <w:t>ni</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pacing w:val="-2"/>
          <w:sz w:val="22"/>
          <w:szCs w:val="22"/>
        </w:rPr>
        <w:t>pregunta.</w:t>
      </w:r>
    </w:p>
    <w:p w:rsidR="00AD5E9E" w:rsidRPr="00113569" w:rsidRDefault="00AD5E9E" w:rsidP="00E16228">
      <w:pPr>
        <w:pStyle w:val="Textoindependiente"/>
        <w:spacing w:line="276" w:lineRule="auto"/>
        <w:ind w:left="142" w:right="161" w:firstLine="709"/>
        <w:rPr>
          <w:rFonts w:asciiTheme="minorHAnsi" w:hAnsiTheme="minorHAnsi" w:cstheme="minorHAnsi"/>
          <w:sz w:val="22"/>
          <w:szCs w:val="22"/>
        </w:rPr>
      </w:pPr>
    </w:p>
    <w:p w:rsidR="00AD5E9E" w:rsidRDefault="0099390B" w:rsidP="00E16228">
      <w:pPr>
        <w:pStyle w:val="Textoindependiente"/>
        <w:spacing w:before="51" w:line="276" w:lineRule="auto"/>
        <w:ind w:left="142" w:right="161" w:firstLine="709"/>
        <w:jc w:val="both"/>
        <w:rPr>
          <w:rFonts w:asciiTheme="minorHAnsi" w:hAnsiTheme="minorHAnsi" w:cstheme="minorHAnsi"/>
          <w:sz w:val="22"/>
          <w:szCs w:val="22"/>
        </w:rPr>
      </w:pPr>
      <w:r w:rsidRPr="00113569">
        <w:rPr>
          <w:rFonts w:asciiTheme="minorHAnsi" w:hAnsiTheme="minorHAnsi" w:cstheme="minorHAnsi"/>
          <w:sz w:val="22"/>
          <w:szCs w:val="22"/>
        </w:rPr>
        <w:t>No habiendo más asuntos</w:t>
      </w:r>
      <w:r w:rsidR="00346E56" w:rsidRPr="00113569">
        <w:rPr>
          <w:rFonts w:asciiTheme="minorHAnsi" w:hAnsiTheme="minorHAnsi" w:cstheme="minorHAnsi"/>
          <w:sz w:val="22"/>
          <w:szCs w:val="22"/>
        </w:rPr>
        <w:t xml:space="preserve"> que tratar</w:t>
      </w:r>
      <w:r w:rsidRPr="00113569">
        <w:rPr>
          <w:rFonts w:asciiTheme="minorHAnsi" w:hAnsiTheme="minorHAnsi" w:cstheme="minorHAnsi"/>
          <w:sz w:val="22"/>
          <w:szCs w:val="22"/>
        </w:rPr>
        <w:t xml:space="preserve"> en el orden del día, el Sr. Presidente levanta</w:t>
      </w:r>
      <w:r w:rsidR="00160D18" w:rsidRPr="00113569">
        <w:rPr>
          <w:rFonts w:asciiTheme="minorHAnsi" w:hAnsiTheme="minorHAnsi" w:cstheme="minorHAnsi"/>
          <w:sz w:val="22"/>
          <w:szCs w:val="22"/>
        </w:rPr>
        <w:t xml:space="preserve"> </w:t>
      </w:r>
      <w:r w:rsidRPr="00113569">
        <w:rPr>
          <w:rFonts w:asciiTheme="minorHAnsi" w:hAnsiTheme="minorHAnsi" w:cstheme="minorHAnsi"/>
          <w:sz w:val="22"/>
          <w:szCs w:val="22"/>
        </w:rPr>
        <w:t>la</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 xml:space="preserve">sesión a las </w:t>
      </w:r>
      <w:r w:rsidR="004E4257">
        <w:rPr>
          <w:rFonts w:asciiTheme="minorHAnsi" w:hAnsiTheme="minorHAnsi" w:cstheme="minorHAnsi"/>
          <w:sz w:val="22"/>
          <w:szCs w:val="22"/>
        </w:rPr>
        <w:t>diecisiete horas y treinta minutos</w:t>
      </w:r>
      <w:r w:rsidRPr="00113569">
        <w:rPr>
          <w:rFonts w:asciiTheme="minorHAnsi" w:hAnsiTheme="minorHAnsi" w:cstheme="minorHAnsi"/>
          <w:sz w:val="22"/>
          <w:szCs w:val="22"/>
        </w:rPr>
        <w:t xml:space="preserve"> para constancia de lo que se ha tratado y de los acuerdos adoptados, extiendo la presente acta que firma </w:t>
      </w:r>
      <w:r w:rsidR="000F43A1" w:rsidRPr="00113569">
        <w:rPr>
          <w:rFonts w:asciiTheme="minorHAnsi" w:hAnsiTheme="minorHAnsi" w:cstheme="minorHAnsi"/>
          <w:sz w:val="22"/>
          <w:szCs w:val="22"/>
        </w:rPr>
        <w:t>el Sr. Alcalde</w:t>
      </w:r>
      <w:r w:rsidRPr="00113569">
        <w:rPr>
          <w:rFonts w:asciiTheme="minorHAnsi" w:hAnsiTheme="minorHAnsi" w:cstheme="minorHAnsi"/>
          <w:sz w:val="22"/>
          <w:szCs w:val="22"/>
        </w:rPr>
        <w:t xml:space="preserve"> y que como Secretaria certifico con mi firma. Doy fe.</w:t>
      </w:r>
    </w:p>
    <w:p w:rsidR="00C13F5D" w:rsidRDefault="00C13F5D" w:rsidP="00E16228">
      <w:pPr>
        <w:pStyle w:val="Textoindependiente"/>
        <w:spacing w:before="51" w:line="276" w:lineRule="auto"/>
        <w:ind w:left="142" w:right="161" w:firstLine="709"/>
        <w:jc w:val="both"/>
        <w:rPr>
          <w:rFonts w:asciiTheme="minorHAnsi" w:hAnsiTheme="minorHAnsi" w:cstheme="minorHAnsi"/>
          <w:sz w:val="22"/>
          <w:szCs w:val="22"/>
        </w:rPr>
      </w:pPr>
    </w:p>
    <w:p w:rsidR="00C13F5D" w:rsidRPr="00113569" w:rsidRDefault="00C13F5D" w:rsidP="00E16228">
      <w:pPr>
        <w:pStyle w:val="Textoindependiente"/>
        <w:spacing w:before="51" w:line="276" w:lineRule="auto"/>
        <w:ind w:left="142" w:right="161" w:firstLine="709"/>
        <w:jc w:val="both"/>
        <w:rPr>
          <w:rFonts w:asciiTheme="minorHAnsi" w:hAnsiTheme="minorHAnsi" w:cstheme="minorHAnsi"/>
          <w:sz w:val="22"/>
          <w:szCs w:val="22"/>
        </w:rPr>
      </w:pPr>
      <w:r>
        <w:rPr>
          <w:rFonts w:asciiTheme="minorHAnsi" w:hAnsiTheme="minorHAnsi" w:cstheme="minorHAnsi"/>
          <w:sz w:val="22"/>
          <w:szCs w:val="22"/>
        </w:rPr>
        <w:t>EL ALCALDE,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LA SECRETARIA,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99390B" w:rsidP="00E16228">
      <w:pPr>
        <w:spacing w:line="276" w:lineRule="auto"/>
        <w:ind w:right="19"/>
        <w:jc w:val="center"/>
        <w:rPr>
          <w:rFonts w:asciiTheme="minorHAnsi" w:hAnsiTheme="minorHAnsi" w:cstheme="minorHAnsi"/>
          <w:b/>
        </w:rPr>
      </w:pPr>
      <w:r w:rsidRPr="00113569">
        <w:rPr>
          <w:rFonts w:asciiTheme="minorHAnsi" w:hAnsiTheme="minorHAnsi" w:cstheme="minorHAnsi"/>
          <w:b/>
          <w:spacing w:val="-2"/>
        </w:rPr>
        <w:t>DOCUMENTO</w:t>
      </w:r>
      <w:r w:rsidRPr="00113569">
        <w:rPr>
          <w:rFonts w:asciiTheme="minorHAnsi" w:hAnsiTheme="minorHAnsi" w:cstheme="minorHAnsi"/>
          <w:b/>
          <w:spacing w:val="5"/>
        </w:rPr>
        <w:t xml:space="preserve"> </w:t>
      </w:r>
      <w:r w:rsidRPr="00113569">
        <w:rPr>
          <w:rFonts w:asciiTheme="minorHAnsi" w:hAnsiTheme="minorHAnsi" w:cstheme="minorHAnsi"/>
          <w:b/>
          <w:spacing w:val="-2"/>
        </w:rPr>
        <w:t>FIRMADO</w:t>
      </w:r>
      <w:r w:rsidR="000F43A1" w:rsidRPr="00113569">
        <w:rPr>
          <w:rFonts w:asciiTheme="minorHAnsi" w:hAnsiTheme="minorHAnsi" w:cstheme="minorHAnsi"/>
          <w:b/>
          <w:spacing w:val="-2"/>
        </w:rPr>
        <w:t xml:space="preserve"> </w:t>
      </w:r>
      <w:r w:rsidRPr="00113569">
        <w:rPr>
          <w:rFonts w:asciiTheme="minorHAnsi" w:hAnsiTheme="minorHAnsi" w:cstheme="minorHAnsi"/>
          <w:b/>
          <w:spacing w:val="-2"/>
        </w:rPr>
        <w:t>ELECTRÓNICAMENTE</w:t>
      </w:r>
    </w:p>
    <w:sectPr w:rsidR="00AD5E9E" w:rsidRPr="00113569">
      <w:headerReference w:type="default" r:id="rId9"/>
      <w:footerReference w:type="default" r:id="rId10"/>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46" w:rsidRDefault="00381B46">
      <w:r>
        <w:separator/>
      </w:r>
    </w:p>
  </w:endnote>
  <w:endnote w:type="continuationSeparator" w:id="0">
    <w:p w:rsidR="00381B46" w:rsidRDefault="003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94" w:rsidRDefault="00813D94">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78D9E3C5" wp14:editId="5A03F7F9">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94" w:rsidRDefault="00813D94">
                          <w:pPr>
                            <w:spacing w:line="245" w:lineRule="exact"/>
                            <w:ind w:left="60"/>
                          </w:pPr>
                          <w:r>
                            <w:rPr>
                              <w:spacing w:val="-5"/>
                            </w:rPr>
                            <w:fldChar w:fldCharType="begin"/>
                          </w:r>
                          <w:r>
                            <w:rPr>
                              <w:spacing w:val="-5"/>
                            </w:rPr>
                            <w:instrText xml:space="preserve"> PAGE </w:instrText>
                          </w:r>
                          <w:r>
                            <w:rPr>
                              <w:spacing w:val="-5"/>
                            </w:rPr>
                            <w:fldChar w:fldCharType="separate"/>
                          </w:r>
                          <w:r w:rsidR="00611E43">
                            <w:rPr>
                              <w:noProof/>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813D94" w:rsidRDefault="00813D94">
                    <w:pPr>
                      <w:spacing w:line="245" w:lineRule="exact"/>
                      <w:ind w:left="60"/>
                    </w:pPr>
                    <w:r>
                      <w:rPr>
                        <w:spacing w:val="-5"/>
                      </w:rPr>
                      <w:fldChar w:fldCharType="begin"/>
                    </w:r>
                    <w:r>
                      <w:rPr>
                        <w:spacing w:val="-5"/>
                      </w:rPr>
                      <w:instrText xml:space="preserve"> PAGE </w:instrText>
                    </w:r>
                    <w:r>
                      <w:rPr>
                        <w:spacing w:val="-5"/>
                      </w:rPr>
                      <w:fldChar w:fldCharType="separate"/>
                    </w:r>
                    <w:r w:rsidR="00611E43">
                      <w:rPr>
                        <w:noProof/>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46" w:rsidRDefault="00381B46">
      <w:r>
        <w:separator/>
      </w:r>
    </w:p>
  </w:footnote>
  <w:footnote w:type="continuationSeparator" w:id="0">
    <w:p w:rsidR="00381B46" w:rsidRDefault="0038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94" w:rsidRDefault="00813D94">
    <w:pPr>
      <w:pStyle w:val="Textoindependiente"/>
      <w:spacing w:line="14" w:lineRule="auto"/>
      <w:rPr>
        <w:sz w:val="20"/>
      </w:rPr>
    </w:pPr>
    <w:r>
      <w:rPr>
        <w:noProof/>
        <w:lang w:eastAsia="es-ES"/>
      </w:rPr>
      <w:drawing>
        <wp:anchor distT="0" distB="0" distL="0" distR="0" simplePos="0" relativeHeight="251657728" behindDoc="1" locked="0" layoutInCell="1" allowOverlap="1" wp14:anchorId="0579F406" wp14:editId="32933963">
          <wp:simplePos x="0" y="0"/>
          <wp:positionH relativeFrom="page">
            <wp:posOffset>5160010</wp:posOffset>
          </wp:positionH>
          <wp:positionV relativeFrom="page">
            <wp:posOffset>476885</wp:posOffset>
          </wp:positionV>
          <wp:extent cx="1463675" cy="664845"/>
          <wp:effectExtent l="0" t="0" r="3175" b="190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550D4F13" wp14:editId="7A9F6A02">
          <wp:simplePos x="0" y="0"/>
          <wp:positionH relativeFrom="page">
            <wp:posOffset>1135380</wp:posOffset>
          </wp:positionH>
          <wp:positionV relativeFrom="page">
            <wp:posOffset>429895</wp:posOffset>
          </wp:positionV>
          <wp:extent cx="2936240" cy="8572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745"/>
    <w:multiLevelType w:val="hybridMultilevel"/>
    <w:tmpl w:val="45CC382A"/>
    <w:lvl w:ilvl="0" w:tplc="30FC87EA">
      <w:start w:val="1"/>
      <w:numFmt w:val="decimal"/>
      <w:lvlText w:val="%1"/>
      <w:lvlJc w:val="left"/>
      <w:pPr>
        <w:ind w:left="222" w:hanging="188"/>
        <w:jc w:val="left"/>
      </w:pPr>
      <w:rPr>
        <w:rFonts w:ascii="Calibri" w:eastAsia="Calibri" w:hAnsi="Calibri" w:cs="Calibri"/>
        <w:b/>
        <w:bCs/>
        <w:i w:val="0"/>
        <w:iCs w:val="0"/>
        <w:w w:val="100"/>
        <w:sz w:val="22"/>
        <w:szCs w:val="22"/>
        <w:lang w:val="es-ES" w:eastAsia="en-US" w:bidi="ar-SA"/>
      </w:rPr>
    </w:lvl>
    <w:lvl w:ilvl="1" w:tplc="A36CCEC6">
      <w:numFmt w:val="bullet"/>
      <w:lvlText w:val="•"/>
      <w:lvlJc w:val="left"/>
      <w:pPr>
        <w:ind w:left="1092" w:hanging="188"/>
      </w:pPr>
      <w:rPr>
        <w:rFonts w:hint="default"/>
        <w:lang w:val="es-ES" w:eastAsia="en-US" w:bidi="ar-SA"/>
      </w:rPr>
    </w:lvl>
    <w:lvl w:ilvl="2" w:tplc="120EF11C">
      <w:numFmt w:val="bullet"/>
      <w:lvlText w:val="•"/>
      <w:lvlJc w:val="left"/>
      <w:pPr>
        <w:ind w:left="1965" w:hanging="188"/>
      </w:pPr>
      <w:rPr>
        <w:rFonts w:hint="default"/>
        <w:lang w:val="es-ES" w:eastAsia="en-US" w:bidi="ar-SA"/>
      </w:rPr>
    </w:lvl>
    <w:lvl w:ilvl="3" w:tplc="7FCAEB22">
      <w:numFmt w:val="bullet"/>
      <w:lvlText w:val="•"/>
      <w:lvlJc w:val="left"/>
      <w:pPr>
        <w:ind w:left="2837" w:hanging="188"/>
      </w:pPr>
      <w:rPr>
        <w:rFonts w:hint="default"/>
        <w:lang w:val="es-ES" w:eastAsia="en-US" w:bidi="ar-SA"/>
      </w:rPr>
    </w:lvl>
    <w:lvl w:ilvl="4" w:tplc="031EDB02">
      <w:numFmt w:val="bullet"/>
      <w:lvlText w:val="•"/>
      <w:lvlJc w:val="left"/>
      <w:pPr>
        <w:ind w:left="3710" w:hanging="188"/>
      </w:pPr>
      <w:rPr>
        <w:rFonts w:hint="default"/>
        <w:lang w:val="es-ES" w:eastAsia="en-US" w:bidi="ar-SA"/>
      </w:rPr>
    </w:lvl>
    <w:lvl w:ilvl="5" w:tplc="8D742CE6">
      <w:numFmt w:val="bullet"/>
      <w:lvlText w:val="•"/>
      <w:lvlJc w:val="left"/>
      <w:pPr>
        <w:ind w:left="4583" w:hanging="188"/>
      </w:pPr>
      <w:rPr>
        <w:rFonts w:hint="default"/>
        <w:lang w:val="es-ES" w:eastAsia="en-US" w:bidi="ar-SA"/>
      </w:rPr>
    </w:lvl>
    <w:lvl w:ilvl="6" w:tplc="FBD26E2E">
      <w:numFmt w:val="bullet"/>
      <w:lvlText w:val="•"/>
      <w:lvlJc w:val="left"/>
      <w:pPr>
        <w:ind w:left="5455" w:hanging="188"/>
      </w:pPr>
      <w:rPr>
        <w:rFonts w:hint="default"/>
        <w:lang w:val="es-ES" w:eastAsia="en-US" w:bidi="ar-SA"/>
      </w:rPr>
    </w:lvl>
    <w:lvl w:ilvl="7" w:tplc="6BF2A144">
      <w:numFmt w:val="bullet"/>
      <w:lvlText w:val="•"/>
      <w:lvlJc w:val="left"/>
      <w:pPr>
        <w:ind w:left="6328" w:hanging="188"/>
      </w:pPr>
      <w:rPr>
        <w:rFonts w:hint="default"/>
        <w:lang w:val="es-ES" w:eastAsia="en-US" w:bidi="ar-SA"/>
      </w:rPr>
    </w:lvl>
    <w:lvl w:ilvl="8" w:tplc="30B01980">
      <w:numFmt w:val="bullet"/>
      <w:lvlText w:val="•"/>
      <w:lvlJc w:val="left"/>
      <w:pPr>
        <w:ind w:left="7201" w:hanging="188"/>
      </w:pPr>
      <w:rPr>
        <w:rFonts w:hint="default"/>
        <w:lang w:val="es-ES" w:eastAsia="en-US" w:bidi="ar-SA"/>
      </w:rPr>
    </w:lvl>
  </w:abstractNum>
  <w:abstractNum w:abstractNumId="1">
    <w:nsid w:val="0CAA0184"/>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2">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4">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5">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6">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7">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9">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12">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13">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14">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17">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abstractNum w:abstractNumId="18">
    <w:nsid w:val="743B5899"/>
    <w:multiLevelType w:val="hybridMultilevel"/>
    <w:tmpl w:val="1C2E6DE0"/>
    <w:lvl w:ilvl="0" w:tplc="4B160B5C">
      <w:start w:val="1"/>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19">
    <w:nsid w:val="776F2487"/>
    <w:multiLevelType w:val="hybridMultilevel"/>
    <w:tmpl w:val="C5F87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5"/>
  </w:num>
  <w:num w:numId="5">
    <w:abstractNumId w:val="4"/>
  </w:num>
  <w:num w:numId="6">
    <w:abstractNumId w:val="3"/>
  </w:num>
  <w:num w:numId="7">
    <w:abstractNumId w:val="8"/>
  </w:num>
  <w:num w:numId="8">
    <w:abstractNumId w:val="13"/>
  </w:num>
  <w:num w:numId="9">
    <w:abstractNumId w:val="16"/>
  </w:num>
  <w:num w:numId="10">
    <w:abstractNumId w:val="14"/>
  </w:num>
  <w:num w:numId="11">
    <w:abstractNumId w:val="10"/>
  </w:num>
  <w:num w:numId="12">
    <w:abstractNumId w:val="2"/>
  </w:num>
  <w:num w:numId="13">
    <w:abstractNumId w:val="7"/>
  </w:num>
  <w:num w:numId="14">
    <w:abstractNumId w:val="15"/>
  </w:num>
  <w:num w:numId="15">
    <w:abstractNumId w:val="9"/>
  </w:num>
  <w:num w:numId="16">
    <w:abstractNumId w:val="6"/>
  </w:num>
  <w:num w:numId="17">
    <w:abstractNumId w:val="1"/>
  </w:num>
  <w:num w:numId="18">
    <w:abstractNumId w:val="18"/>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4BA9"/>
    <w:rsid w:val="00005F81"/>
    <w:rsid w:val="00006184"/>
    <w:rsid w:val="0001069F"/>
    <w:rsid w:val="00013115"/>
    <w:rsid w:val="000139ED"/>
    <w:rsid w:val="00023FCB"/>
    <w:rsid w:val="00027B7A"/>
    <w:rsid w:val="0003119D"/>
    <w:rsid w:val="00031D23"/>
    <w:rsid w:val="000321C6"/>
    <w:rsid w:val="000375C9"/>
    <w:rsid w:val="00037F5B"/>
    <w:rsid w:val="00040576"/>
    <w:rsid w:val="00043F32"/>
    <w:rsid w:val="00046812"/>
    <w:rsid w:val="00047633"/>
    <w:rsid w:val="00050746"/>
    <w:rsid w:val="0005276E"/>
    <w:rsid w:val="00053D7B"/>
    <w:rsid w:val="00055DEA"/>
    <w:rsid w:val="00057DF6"/>
    <w:rsid w:val="000616A0"/>
    <w:rsid w:val="000618F1"/>
    <w:rsid w:val="00062C58"/>
    <w:rsid w:val="0006334C"/>
    <w:rsid w:val="00064FB0"/>
    <w:rsid w:val="00065F59"/>
    <w:rsid w:val="000667C4"/>
    <w:rsid w:val="0007036A"/>
    <w:rsid w:val="00070D76"/>
    <w:rsid w:val="000714BB"/>
    <w:rsid w:val="00085732"/>
    <w:rsid w:val="00091B8A"/>
    <w:rsid w:val="0009512D"/>
    <w:rsid w:val="000B1DA5"/>
    <w:rsid w:val="000B37BE"/>
    <w:rsid w:val="000B3CF2"/>
    <w:rsid w:val="000B47C9"/>
    <w:rsid w:val="000C1101"/>
    <w:rsid w:val="000C1621"/>
    <w:rsid w:val="000C24A2"/>
    <w:rsid w:val="000C2F70"/>
    <w:rsid w:val="000C3675"/>
    <w:rsid w:val="000C4287"/>
    <w:rsid w:val="000C6AE8"/>
    <w:rsid w:val="000C6E5B"/>
    <w:rsid w:val="000D236A"/>
    <w:rsid w:val="000E0150"/>
    <w:rsid w:val="000E10C6"/>
    <w:rsid w:val="000E3573"/>
    <w:rsid w:val="000E3833"/>
    <w:rsid w:val="000E6177"/>
    <w:rsid w:val="000E728C"/>
    <w:rsid w:val="000F170A"/>
    <w:rsid w:val="000F43A1"/>
    <w:rsid w:val="00100567"/>
    <w:rsid w:val="00101722"/>
    <w:rsid w:val="00102D49"/>
    <w:rsid w:val="00111669"/>
    <w:rsid w:val="00113131"/>
    <w:rsid w:val="00113569"/>
    <w:rsid w:val="00113734"/>
    <w:rsid w:val="00113C6E"/>
    <w:rsid w:val="00124246"/>
    <w:rsid w:val="00124E84"/>
    <w:rsid w:val="00124FDF"/>
    <w:rsid w:val="00125CE0"/>
    <w:rsid w:val="00126C2B"/>
    <w:rsid w:val="00130354"/>
    <w:rsid w:val="00130A20"/>
    <w:rsid w:val="001314D1"/>
    <w:rsid w:val="001324F5"/>
    <w:rsid w:val="0013594B"/>
    <w:rsid w:val="001365B5"/>
    <w:rsid w:val="00136F14"/>
    <w:rsid w:val="0014083F"/>
    <w:rsid w:val="00142905"/>
    <w:rsid w:val="00142941"/>
    <w:rsid w:val="00142B88"/>
    <w:rsid w:val="00145354"/>
    <w:rsid w:val="001453C6"/>
    <w:rsid w:val="00152FCA"/>
    <w:rsid w:val="00156225"/>
    <w:rsid w:val="00157408"/>
    <w:rsid w:val="00160620"/>
    <w:rsid w:val="00160D18"/>
    <w:rsid w:val="00165B0F"/>
    <w:rsid w:val="001717AD"/>
    <w:rsid w:val="001718D8"/>
    <w:rsid w:val="00173C5A"/>
    <w:rsid w:val="00174653"/>
    <w:rsid w:val="001749FF"/>
    <w:rsid w:val="0018276A"/>
    <w:rsid w:val="00194B03"/>
    <w:rsid w:val="001A0E91"/>
    <w:rsid w:val="001A1101"/>
    <w:rsid w:val="001A6C70"/>
    <w:rsid w:val="001A77CA"/>
    <w:rsid w:val="001B2F0E"/>
    <w:rsid w:val="001B5ED0"/>
    <w:rsid w:val="001C00C9"/>
    <w:rsid w:val="001C0494"/>
    <w:rsid w:val="001C5C49"/>
    <w:rsid w:val="001D2D4D"/>
    <w:rsid w:val="001D71E4"/>
    <w:rsid w:val="001E25A6"/>
    <w:rsid w:val="001E615C"/>
    <w:rsid w:val="001E7E24"/>
    <w:rsid w:val="001F0A50"/>
    <w:rsid w:val="001F0A7A"/>
    <w:rsid w:val="001F0D4B"/>
    <w:rsid w:val="001F72A7"/>
    <w:rsid w:val="00205325"/>
    <w:rsid w:val="00205E76"/>
    <w:rsid w:val="002061E3"/>
    <w:rsid w:val="00206567"/>
    <w:rsid w:val="002074BE"/>
    <w:rsid w:val="00211E10"/>
    <w:rsid w:val="00212F54"/>
    <w:rsid w:val="00213CF8"/>
    <w:rsid w:val="00214F3D"/>
    <w:rsid w:val="00216EBF"/>
    <w:rsid w:val="00220A7B"/>
    <w:rsid w:val="002221D4"/>
    <w:rsid w:val="002223FF"/>
    <w:rsid w:val="002261EC"/>
    <w:rsid w:val="002342C0"/>
    <w:rsid w:val="002367A4"/>
    <w:rsid w:val="00240AFD"/>
    <w:rsid w:val="00240E8B"/>
    <w:rsid w:val="002421CE"/>
    <w:rsid w:val="00255612"/>
    <w:rsid w:val="00255EB5"/>
    <w:rsid w:val="002567DF"/>
    <w:rsid w:val="002638B6"/>
    <w:rsid w:val="002659E1"/>
    <w:rsid w:val="00266ABC"/>
    <w:rsid w:val="00267373"/>
    <w:rsid w:val="00272C4D"/>
    <w:rsid w:val="00273216"/>
    <w:rsid w:val="0028573B"/>
    <w:rsid w:val="002875C8"/>
    <w:rsid w:val="00292935"/>
    <w:rsid w:val="00296645"/>
    <w:rsid w:val="002A08C8"/>
    <w:rsid w:val="002A1126"/>
    <w:rsid w:val="002A1391"/>
    <w:rsid w:val="002A2646"/>
    <w:rsid w:val="002A47C7"/>
    <w:rsid w:val="002A49D9"/>
    <w:rsid w:val="002A6F45"/>
    <w:rsid w:val="002B623C"/>
    <w:rsid w:val="002B7505"/>
    <w:rsid w:val="002B77E2"/>
    <w:rsid w:val="002B7D5E"/>
    <w:rsid w:val="002C4B4A"/>
    <w:rsid w:val="002C4DEB"/>
    <w:rsid w:val="002C58BC"/>
    <w:rsid w:val="002C712F"/>
    <w:rsid w:val="002D1D0F"/>
    <w:rsid w:val="002D3C95"/>
    <w:rsid w:val="002E25A4"/>
    <w:rsid w:val="002E2896"/>
    <w:rsid w:val="002E40DC"/>
    <w:rsid w:val="002E609A"/>
    <w:rsid w:val="002E6304"/>
    <w:rsid w:val="002E7C6F"/>
    <w:rsid w:val="002F07AA"/>
    <w:rsid w:val="002F115F"/>
    <w:rsid w:val="002F3BCF"/>
    <w:rsid w:val="00301471"/>
    <w:rsid w:val="00304C22"/>
    <w:rsid w:val="003111DF"/>
    <w:rsid w:val="00314B88"/>
    <w:rsid w:val="003173AC"/>
    <w:rsid w:val="00317BD5"/>
    <w:rsid w:val="00324B9F"/>
    <w:rsid w:val="00327446"/>
    <w:rsid w:val="003320D4"/>
    <w:rsid w:val="0033414E"/>
    <w:rsid w:val="00340677"/>
    <w:rsid w:val="00345DD9"/>
    <w:rsid w:val="00346E56"/>
    <w:rsid w:val="0034785C"/>
    <w:rsid w:val="00350BFD"/>
    <w:rsid w:val="00350DD5"/>
    <w:rsid w:val="00353E6A"/>
    <w:rsid w:val="00355216"/>
    <w:rsid w:val="003566FC"/>
    <w:rsid w:val="00356B34"/>
    <w:rsid w:val="00361A8A"/>
    <w:rsid w:val="00367727"/>
    <w:rsid w:val="003708D6"/>
    <w:rsid w:val="00370B71"/>
    <w:rsid w:val="003740F5"/>
    <w:rsid w:val="00375C7F"/>
    <w:rsid w:val="00377CD9"/>
    <w:rsid w:val="00377E4B"/>
    <w:rsid w:val="00381B46"/>
    <w:rsid w:val="00382FE8"/>
    <w:rsid w:val="0038327E"/>
    <w:rsid w:val="00386859"/>
    <w:rsid w:val="003879D0"/>
    <w:rsid w:val="00387F76"/>
    <w:rsid w:val="0039065D"/>
    <w:rsid w:val="003A08C5"/>
    <w:rsid w:val="003A1064"/>
    <w:rsid w:val="003A2BA0"/>
    <w:rsid w:val="003B1A22"/>
    <w:rsid w:val="003B278E"/>
    <w:rsid w:val="003B2DE7"/>
    <w:rsid w:val="003B7D0D"/>
    <w:rsid w:val="003C11F8"/>
    <w:rsid w:val="003C1830"/>
    <w:rsid w:val="003C44B3"/>
    <w:rsid w:val="003C518E"/>
    <w:rsid w:val="003C70AB"/>
    <w:rsid w:val="003C7DCB"/>
    <w:rsid w:val="003D2D07"/>
    <w:rsid w:val="003D33A6"/>
    <w:rsid w:val="003D5E88"/>
    <w:rsid w:val="003E30B6"/>
    <w:rsid w:val="003E4706"/>
    <w:rsid w:val="003E49BB"/>
    <w:rsid w:val="003E6BDD"/>
    <w:rsid w:val="003E71D3"/>
    <w:rsid w:val="003F53D2"/>
    <w:rsid w:val="00401532"/>
    <w:rsid w:val="004028AD"/>
    <w:rsid w:val="00413DB8"/>
    <w:rsid w:val="00413EC7"/>
    <w:rsid w:val="00414F17"/>
    <w:rsid w:val="00421EBA"/>
    <w:rsid w:val="00423F1C"/>
    <w:rsid w:val="004257D9"/>
    <w:rsid w:val="00425EAC"/>
    <w:rsid w:val="0042669B"/>
    <w:rsid w:val="0042684C"/>
    <w:rsid w:val="00430034"/>
    <w:rsid w:val="00431506"/>
    <w:rsid w:val="00431BDD"/>
    <w:rsid w:val="00432091"/>
    <w:rsid w:val="004335D8"/>
    <w:rsid w:val="00440B13"/>
    <w:rsid w:val="004418C4"/>
    <w:rsid w:val="00442F33"/>
    <w:rsid w:val="00444541"/>
    <w:rsid w:val="00445618"/>
    <w:rsid w:val="00446EA3"/>
    <w:rsid w:val="004472F5"/>
    <w:rsid w:val="00453D04"/>
    <w:rsid w:val="0045463C"/>
    <w:rsid w:val="00454D12"/>
    <w:rsid w:val="00460114"/>
    <w:rsid w:val="004623BB"/>
    <w:rsid w:val="00462B43"/>
    <w:rsid w:val="00465121"/>
    <w:rsid w:val="004704CB"/>
    <w:rsid w:val="004735BC"/>
    <w:rsid w:val="0047405D"/>
    <w:rsid w:val="004759D6"/>
    <w:rsid w:val="00480F29"/>
    <w:rsid w:val="00481CC6"/>
    <w:rsid w:val="00485758"/>
    <w:rsid w:val="00485E6B"/>
    <w:rsid w:val="004865F8"/>
    <w:rsid w:val="00487060"/>
    <w:rsid w:val="00487C42"/>
    <w:rsid w:val="00495780"/>
    <w:rsid w:val="00496153"/>
    <w:rsid w:val="004962EF"/>
    <w:rsid w:val="004A13DC"/>
    <w:rsid w:val="004A2B14"/>
    <w:rsid w:val="004A39B4"/>
    <w:rsid w:val="004A51E3"/>
    <w:rsid w:val="004B12C6"/>
    <w:rsid w:val="004B17F8"/>
    <w:rsid w:val="004B4E76"/>
    <w:rsid w:val="004C1132"/>
    <w:rsid w:val="004C2406"/>
    <w:rsid w:val="004C2C1B"/>
    <w:rsid w:val="004C49CA"/>
    <w:rsid w:val="004C5A65"/>
    <w:rsid w:val="004C7F7F"/>
    <w:rsid w:val="004D4AAE"/>
    <w:rsid w:val="004D53B7"/>
    <w:rsid w:val="004D6CCB"/>
    <w:rsid w:val="004D73ED"/>
    <w:rsid w:val="004E0596"/>
    <w:rsid w:val="004E4257"/>
    <w:rsid w:val="004E469E"/>
    <w:rsid w:val="004E4D6D"/>
    <w:rsid w:val="004E5A92"/>
    <w:rsid w:val="004E6CBE"/>
    <w:rsid w:val="004F0542"/>
    <w:rsid w:val="004F426F"/>
    <w:rsid w:val="004F5E31"/>
    <w:rsid w:val="004F63F3"/>
    <w:rsid w:val="005006D3"/>
    <w:rsid w:val="00501787"/>
    <w:rsid w:val="00504B3C"/>
    <w:rsid w:val="0050577D"/>
    <w:rsid w:val="005074C8"/>
    <w:rsid w:val="00507C93"/>
    <w:rsid w:val="0051178B"/>
    <w:rsid w:val="00520B1B"/>
    <w:rsid w:val="005216E5"/>
    <w:rsid w:val="00530ADE"/>
    <w:rsid w:val="005318E0"/>
    <w:rsid w:val="0053208C"/>
    <w:rsid w:val="00532694"/>
    <w:rsid w:val="005327FF"/>
    <w:rsid w:val="00533888"/>
    <w:rsid w:val="005445EA"/>
    <w:rsid w:val="005454A6"/>
    <w:rsid w:val="00553228"/>
    <w:rsid w:val="00554A06"/>
    <w:rsid w:val="005551AC"/>
    <w:rsid w:val="005600F7"/>
    <w:rsid w:val="005661E3"/>
    <w:rsid w:val="005741BC"/>
    <w:rsid w:val="005744FC"/>
    <w:rsid w:val="005746DE"/>
    <w:rsid w:val="00577A40"/>
    <w:rsid w:val="00577C3F"/>
    <w:rsid w:val="005825BD"/>
    <w:rsid w:val="00590590"/>
    <w:rsid w:val="00592A5C"/>
    <w:rsid w:val="00593037"/>
    <w:rsid w:val="00594E54"/>
    <w:rsid w:val="005A01DD"/>
    <w:rsid w:val="005A11CE"/>
    <w:rsid w:val="005A1CBC"/>
    <w:rsid w:val="005A6443"/>
    <w:rsid w:val="005A72F5"/>
    <w:rsid w:val="005B02E0"/>
    <w:rsid w:val="005B03BB"/>
    <w:rsid w:val="005B0922"/>
    <w:rsid w:val="005B7B9B"/>
    <w:rsid w:val="005C04A5"/>
    <w:rsid w:val="005C0762"/>
    <w:rsid w:val="005D4C1E"/>
    <w:rsid w:val="005D59B8"/>
    <w:rsid w:val="005E0DF5"/>
    <w:rsid w:val="005E7553"/>
    <w:rsid w:val="005E76C7"/>
    <w:rsid w:val="005F3BEA"/>
    <w:rsid w:val="005F5369"/>
    <w:rsid w:val="005F7F0B"/>
    <w:rsid w:val="0060171F"/>
    <w:rsid w:val="006025DD"/>
    <w:rsid w:val="006113AA"/>
    <w:rsid w:val="00611E43"/>
    <w:rsid w:val="00613651"/>
    <w:rsid w:val="006177BB"/>
    <w:rsid w:val="00622FC7"/>
    <w:rsid w:val="00637C21"/>
    <w:rsid w:val="006403C4"/>
    <w:rsid w:val="00640EB0"/>
    <w:rsid w:val="00642D61"/>
    <w:rsid w:val="0064481A"/>
    <w:rsid w:val="006469F8"/>
    <w:rsid w:val="00652BBE"/>
    <w:rsid w:val="00654DDD"/>
    <w:rsid w:val="006600C0"/>
    <w:rsid w:val="00660D88"/>
    <w:rsid w:val="00661861"/>
    <w:rsid w:val="006629A3"/>
    <w:rsid w:val="0066423A"/>
    <w:rsid w:val="00665CB1"/>
    <w:rsid w:val="0066720E"/>
    <w:rsid w:val="00680BA9"/>
    <w:rsid w:val="006817E7"/>
    <w:rsid w:val="00682F48"/>
    <w:rsid w:val="00684234"/>
    <w:rsid w:val="00691B83"/>
    <w:rsid w:val="006925D9"/>
    <w:rsid w:val="00696808"/>
    <w:rsid w:val="006A127E"/>
    <w:rsid w:val="006A13D6"/>
    <w:rsid w:val="006A6248"/>
    <w:rsid w:val="006A62DB"/>
    <w:rsid w:val="006A6694"/>
    <w:rsid w:val="006B07E2"/>
    <w:rsid w:val="006B0C6F"/>
    <w:rsid w:val="006B27B7"/>
    <w:rsid w:val="006C01C0"/>
    <w:rsid w:val="006C4723"/>
    <w:rsid w:val="006C50B3"/>
    <w:rsid w:val="006C54F3"/>
    <w:rsid w:val="006C7554"/>
    <w:rsid w:val="006D124F"/>
    <w:rsid w:val="006D20A7"/>
    <w:rsid w:val="006D5C48"/>
    <w:rsid w:val="006D62AB"/>
    <w:rsid w:val="006D7C6B"/>
    <w:rsid w:val="006E356E"/>
    <w:rsid w:val="006E44B5"/>
    <w:rsid w:val="006F0494"/>
    <w:rsid w:val="006F2954"/>
    <w:rsid w:val="007011FD"/>
    <w:rsid w:val="00703253"/>
    <w:rsid w:val="00703CE3"/>
    <w:rsid w:val="0070570E"/>
    <w:rsid w:val="007069B4"/>
    <w:rsid w:val="00715E20"/>
    <w:rsid w:val="007230CF"/>
    <w:rsid w:val="007246E6"/>
    <w:rsid w:val="00725BD6"/>
    <w:rsid w:val="0073572C"/>
    <w:rsid w:val="0073650B"/>
    <w:rsid w:val="007418C3"/>
    <w:rsid w:val="00741F42"/>
    <w:rsid w:val="00742C9D"/>
    <w:rsid w:val="00742DED"/>
    <w:rsid w:val="00743027"/>
    <w:rsid w:val="00743617"/>
    <w:rsid w:val="00754294"/>
    <w:rsid w:val="0075780C"/>
    <w:rsid w:val="00757D8A"/>
    <w:rsid w:val="00762E68"/>
    <w:rsid w:val="00765220"/>
    <w:rsid w:val="00765CE3"/>
    <w:rsid w:val="00767876"/>
    <w:rsid w:val="00775444"/>
    <w:rsid w:val="00780738"/>
    <w:rsid w:val="0078628E"/>
    <w:rsid w:val="00786ACD"/>
    <w:rsid w:val="00787EE1"/>
    <w:rsid w:val="00790283"/>
    <w:rsid w:val="00791712"/>
    <w:rsid w:val="007962A4"/>
    <w:rsid w:val="007A09ED"/>
    <w:rsid w:val="007A2CC2"/>
    <w:rsid w:val="007A76E0"/>
    <w:rsid w:val="007A7DF9"/>
    <w:rsid w:val="007B02B8"/>
    <w:rsid w:val="007B100E"/>
    <w:rsid w:val="007C1B76"/>
    <w:rsid w:val="007C27CD"/>
    <w:rsid w:val="007C72E8"/>
    <w:rsid w:val="007C77FD"/>
    <w:rsid w:val="007D1928"/>
    <w:rsid w:val="007D4141"/>
    <w:rsid w:val="007D4764"/>
    <w:rsid w:val="007D4B71"/>
    <w:rsid w:val="007E29D0"/>
    <w:rsid w:val="007E333F"/>
    <w:rsid w:val="007F02D7"/>
    <w:rsid w:val="007F0A4A"/>
    <w:rsid w:val="007F2EC3"/>
    <w:rsid w:val="007F488B"/>
    <w:rsid w:val="007F50E2"/>
    <w:rsid w:val="0080377F"/>
    <w:rsid w:val="0080397F"/>
    <w:rsid w:val="00813D94"/>
    <w:rsid w:val="00814366"/>
    <w:rsid w:val="008157B6"/>
    <w:rsid w:val="00817675"/>
    <w:rsid w:val="00817B1A"/>
    <w:rsid w:val="008274D0"/>
    <w:rsid w:val="00830BFB"/>
    <w:rsid w:val="00830EC3"/>
    <w:rsid w:val="00832143"/>
    <w:rsid w:val="008322D7"/>
    <w:rsid w:val="00832A3E"/>
    <w:rsid w:val="00834A24"/>
    <w:rsid w:val="0084044D"/>
    <w:rsid w:val="00841686"/>
    <w:rsid w:val="00847A5C"/>
    <w:rsid w:val="00847F68"/>
    <w:rsid w:val="00857837"/>
    <w:rsid w:val="00861EFF"/>
    <w:rsid w:val="0086203A"/>
    <w:rsid w:val="00862A5D"/>
    <w:rsid w:val="00862C13"/>
    <w:rsid w:val="008631D8"/>
    <w:rsid w:val="00865C61"/>
    <w:rsid w:val="008665B7"/>
    <w:rsid w:val="00874AA7"/>
    <w:rsid w:val="0087702F"/>
    <w:rsid w:val="00877593"/>
    <w:rsid w:val="008812B7"/>
    <w:rsid w:val="00881CAA"/>
    <w:rsid w:val="00882E7D"/>
    <w:rsid w:val="00884F63"/>
    <w:rsid w:val="0088619B"/>
    <w:rsid w:val="00891200"/>
    <w:rsid w:val="008A2248"/>
    <w:rsid w:val="008A50A0"/>
    <w:rsid w:val="008A5FBB"/>
    <w:rsid w:val="008B73BB"/>
    <w:rsid w:val="008C09C1"/>
    <w:rsid w:val="008C2379"/>
    <w:rsid w:val="008C2A3C"/>
    <w:rsid w:val="008C4B6A"/>
    <w:rsid w:val="008D05C3"/>
    <w:rsid w:val="008D4F78"/>
    <w:rsid w:val="008D6C82"/>
    <w:rsid w:val="008E0429"/>
    <w:rsid w:val="008E3137"/>
    <w:rsid w:val="008E44C5"/>
    <w:rsid w:val="008E7F69"/>
    <w:rsid w:val="008F1F63"/>
    <w:rsid w:val="008F236D"/>
    <w:rsid w:val="008F4121"/>
    <w:rsid w:val="008F5B32"/>
    <w:rsid w:val="008F7178"/>
    <w:rsid w:val="00902B7C"/>
    <w:rsid w:val="00905768"/>
    <w:rsid w:val="009124D2"/>
    <w:rsid w:val="00917F85"/>
    <w:rsid w:val="00920DB6"/>
    <w:rsid w:val="00926056"/>
    <w:rsid w:val="00926C66"/>
    <w:rsid w:val="009348DA"/>
    <w:rsid w:val="00936B1F"/>
    <w:rsid w:val="00937178"/>
    <w:rsid w:val="00937841"/>
    <w:rsid w:val="0094072C"/>
    <w:rsid w:val="00957762"/>
    <w:rsid w:val="009618FC"/>
    <w:rsid w:val="00970E19"/>
    <w:rsid w:val="009712A4"/>
    <w:rsid w:val="009717DB"/>
    <w:rsid w:val="0097393F"/>
    <w:rsid w:val="009812C8"/>
    <w:rsid w:val="00982572"/>
    <w:rsid w:val="009830A2"/>
    <w:rsid w:val="00985237"/>
    <w:rsid w:val="0098642F"/>
    <w:rsid w:val="009904DA"/>
    <w:rsid w:val="00992F1E"/>
    <w:rsid w:val="00993204"/>
    <w:rsid w:val="0099390B"/>
    <w:rsid w:val="00994E4C"/>
    <w:rsid w:val="0099619A"/>
    <w:rsid w:val="00996ACD"/>
    <w:rsid w:val="0099714F"/>
    <w:rsid w:val="009A0B3D"/>
    <w:rsid w:val="009A3167"/>
    <w:rsid w:val="009A7F60"/>
    <w:rsid w:val="009B5BBB"/>
    <w:rsid w:val="009C4F58"/>
    <w:rsid w:val="009C5346"/>
    <w:rsid w:val="009C7386"/>
    <w:rsid w:val="009D14B3"/>
    <w:rsid w:val="009D1772"/>
    <w:rsid w:val="009D36F9"/>
    <w:rsid w:val="009D4389"/>
    <w:rsid w:val="009D7628"/>
    <w:rsid w:val="009D7D9A"/>
    <w:rsid w:val="009D7F75"/>
    <w:rsid w:val="009E44F0"/>
    <w:rsid w:val="009F068D"/>
    <w:rsid w:val="009F3BB8"/>
    <w:rsid w:val="009F4C04"/>
    <w:rsid w:val="00A000C4"/>
    <w:rsid w:val="00A02BF0"/>
    <w:rsid w:val="00A0411C"/>
    <w:rsid w:val="00A077D2"/>
    <w:rsid w:val="00A12472"/>
    <w:rsid w:val="00A17165"/>
    <w:rsid w:val="00A20EC6"/>
    <w:rsid w:val="00A22E16"/>
    <w:rsid w:val="00A26594"/>
    <w:rsid w:val="00A278FE"/>
    <w:rsid w:val="00A30C78"/>
    <w:rsid w:val="00A33253"/>
    <w:rsid w:val="00A3639E"/>
    <w:rsid w:val="00A37779"/>
    <w:rsid w:val="00A37963"/>
    <w:rsid w:val="00A41C26"/>
    <w:rsid w:val="00A42D8F"/>
    <w:rsid w:val="00A430B8"/>
    <w:rsid w:val="00A455D7"/>
    <w:rsid w:val="00A5410D"/>
    <w:rsid w:val="00A6134E"/>
    <w:rsid w:val="00A62016"/>
    <w:rsid w:val="00A63041"/>
    <w:rsid w:val="00A6435B"/>
    <w:rsid w:val="00A67023"/>
    <w:rsid w:val="00A73A7E"/>
    <w:rsid w:val="00A748E3"/>
    <w:rsid w:val="00A75B32"/>
    <w:rsid w:val="00A76926"/>
    <w:rsid w:val="00A76ACD"/>
    <w:rsid w:val="00A835C2"/>
    <w:rsid w:val="00A85000"/>
    <w:rsid w:val="00A91259"/>
    <w:rsid w:val="00A948DB"/>
    <w:rsid w:val="00AA1D38"/>
    <w:rsid w:val="00AA4AB7"/>
    <w:rsid w:val="00AA5CCD"/>
    <w:rsid w:val="00AA6B04"/>
    <w:rsid w:val="00AA761E"/>
    <w:rsid w:val="00AB1BB7"/>
    <w:rsid w:val="00AB2B55"/>
    <w:rsid w:val="00AB3F49"/>
    <w:rsid w:val="00AB4172"/>
    <w:rsid w:val="00AB43F6"/>
    <w:rsid w:val="00AB6439"/>
    <w:rsid w:val="00AC3E91"/>
    <w:rsid w:val="00AC74A7"/>
    <w:rsid w:val="00AD482C"/>
    <w:rsid w:val="00AD4932"/>
    <w:rsid w:val="00AD5D6C"/>
    <w:rsid w:val="00AD5E9E"/>
    <w:rsid w:val="00AE23D7"/>
    <w:rsid w:val="00AE786B"/>
    <w:rsid w:val="00AF08EC"/>
    <w:rsid w:val="00AF1197"/>
    <w:rsid w:val="00AF40C4"/>
    <w:rsid w:val="00B015CF"/>
    <w:rsid w:val="00B042FA"/>
    <w:rsid w:val="00B05146"/>
    <w:rsid w:val="00B0539F"/>
    <w:rsid w:val="00B068B0"/>
    <w:rsid w:val="00B12267"/>
    <w:rsid w:val="00B1411D"/>
    <w:rsid w:val="00B16D1B"/>
    <w:rsid w:val="00B2314E"/>
    <w:rsid w:val="00B23879"/>
    <w:rsid w:val="00B253FF"/>
    <w:rsid w:val="00B25F99"/>
    <w:rsid w:val="00B31AB4"/>
    <w:rsid w:val="00B33EDF"/>
    <w:rsid w:val="00B37B72"/>
    <w:rsid w:val="00B408D4"/>
    <w:rsid w:val="00B413F6"/>
    <w:rsid w:val="00B4624A"/>
    <w:rsid w:val="00B47CDA"/>
    <w:rsid w:val="00B54CDC"/>
    <w:rsid w:val="00B56801"/>
    <w:rsid w:val="00B575A6"/>
    <w:rsid w:val="00B66260"/>
    <w:rsid w:val="00B664D4"/>
    <w:rsid w:val="00B66B15"/>
    <w:rsid w:val="00B66C15"/>
    <w:rsid w:val="00B71156"/>
    <w:rsid w:val="00B71D3C"/>
    <w:rsid w:val="00B72256"/>
    <w:rsid w:val="00B758CE"/>
    <w:rsid w:val="00B76420"/>
    <w:rsid w:val="00B77846"/>
    <w:rsid w:val="00B823EB"/>
    <w:rsid w:val="00B82E9E"/>
    <w:rsid w:val="00B846C7"/>
    <w:rsid w:val="00B87DE8"/>
    <w:rsid w:val="00B928C1"/>
    <w:rsid w:val="00B940B3"/>
    <w:rsid w:val="00B955A1"/>
    <w:rsid w:val="00B978EF"/>
    <w:rsid w:val="00BA0BD6"/>
    <w:rsid w:val="00BA5468"/>
    <w:rsid w:val="00BB0178"/>
    <w:rsid w:val="00BB3C57"/>
    <w:rsid w:val="00BB65BF"/>
    <w:rsid w:val="00BC022B"/>
    <w:rsid w:val="00BC0432"/>
    <w:rsid w:val="00BC3064"/>
    <w:rsid w:val="00BC48CF"/>
    <w:rsid w:val="00BC49A1"/>
    <w:rsid w:val="00BC4F35"/>
    <w:rsid w:val="00BC7439"/>
    <w:rsid w:val="00BD0DD3"/>
    <w:rsid w:val="00BD362D"/>
    <w:rsid w:val="00BD4153"/>
    <w:rsid w:val="00BD5856"/>
    <w:rsid w:val="00BD63DE"/>
    <w:rsid w:val="00BE225D"/>
    <w:rsid w:val="00BE55CC"/>
    <w:rsid w:val="00BE5666"/>
    <w:rsid w:val="00BE5A3D"/>
    <w:rsid w:val="00BF2104"/>
    <w:rsid w:val="00BF40C4"/>
    <w:rsid w:val="00BF49A7"/>
    <w:rsid w:val="00BF4BA8"/>
    <w:rsid w:val="00BF5F41"/>
    <w:rsid w:val="00BF65AE"/>
    <w:rsid w:val="00C00823"/>
    <w:rsid w:val="00C04E13"/>
    <w:rsid w:val="00C05A22"/>
    <w:rsid w:val="00C13F5D"/>
    <w:rsid w:val="00C15AA2"/>
    <w:rsid w:val="00C2496B"/>
    <w:rsid w:val="00C25101"/>
    <w:rsid w:val="00C3108C"/>
    <w:rsid w:val="00C34B8D"/>
    <w:rsid w:val="00C42589"/>
    <w:rsid w:val="00C425EA"/>
    <w:rsid w:val="00C42BF3"/>
    <w:rsid w:val="00C455C7"/>
    <w:rsid w:val="00C50062"/>
    <w:rsid w:val="00C5095B"/>
    <w:rsid w:val="00C5262F"/>
    <w:rsid w:val="00C55200"/>
    <w:rsid w:val="00C55688"/>
    <w:rsid w:val="00C568C4"/>
    <w:rsid w:val="00C60F02"/>
    <w:rsid w:val="00C61407"/>
    <w:rsid w:val="00C63461"/>
    <w:rsid w:val="00C67209"/>
    <w:rsid w:val="00C67751"/>
    <w:rsid w:val="00C70287"/>
    <w:rsid w:val="00C72A82"/>
    <w:rsid w:val="00C72B40"/>
    <w:rsid w:val="00C822B7"/>
    <w:rsid w:val="00C85B9A"/>
    <w:rsid w:val="00C86F01"/>
    <w:rsid w:val="00C9030D"/>
    <w:rsid w:val="00C90EE4"/>
    <w:rsid w:val="00C933EA"/>
    <w:rsid w:val="00C9370E"/>
    <w:rsid w:val="00CA5B96"/>
    <w:rsid w:val="00CA627F"/>
    <w:rsid w:val="00CB303A"/>
    <w:rsid w:val="00CB552B"/>
    <w:rsid w:val="00CB596C"/>
    <w:rsid w:val="00CB5A2D"/>
    <w:rsid w:val="00CC2276"/>
    <w:rsid w:val="00CD25CC"/>
    <w:rsid w:val="00CD50ED"/>
    <w:rsid w:val="00CD53A5"/>
    <w:rsid w:val="00CD6140"/>
    <w:rsid w:val="00CD725C"/>
    <w:rsid w:val="00CE01C7"/>
    <w:rsid w:val="00CE2B6F"/>
    <w:rsid w:val="00CE6EE7"/>
    <w:rsid w:val="00CF3393"/>
    <w:rsid w:val="00CF4384"/>
    <w:rsid w:val="00D01737"/>
    <w:rsid w:val="00D04398"/>
    <w:rsid w:val="00D04AE4"/>
    <w:rsid w:val="00D073F3"/>
    <w:rsid w:val="00D07AA0"/>
    <w:rsid w:val="00D1174E"/>
    <w:rsid w:val="00D1371B"/>
    <w:rsid w:val="00D137B8"/>
    <w:rsid w:val="00D14E03"/>
    <w:rsid w:val="00D20294"/>
    <w:rsid w:val="00D202E4"/>
    <w:rsid w:val="00D20E53"/>
    <w:rsid w:val="00D22FAF"/>
    <w:rsid w:val="00D2367D"/>
    <w:rsid w:val="00D24930"/>
    <w:rsid w:val="00D259D9"/>
    <w:rsid w:val="00D25EBF"/>
    <w:rsid w:val="00D30686"/>
    <w:rsid w:val="00D309CA"/>
    <w:rsid w:val="00D31E85"/>
    <w:rsid w:val="00D356D8"/>
    <w:rsid w:val="00D36CFE"/>
    <w:rsid w:val="00D40D62"/>
    <w:rsid w:val="00D44A05"/>
    <w:rsid w:val="00D45253"/>
    <w:rsid w:val="00D46200"/>
    <w:rsid w:val="00D47ACA"/>
    <w:rsid w:val="00D50FBF"/>
    <w:rsid w:val="00D52CBD"/>
    <w:rsid w:val="00D53397"/>
    <w:rsid w:val="00D54394"/>
    <w:rsid w:val="00D55661"/>
    <w:rsid w:val="00D574EA"/>
    <w:rsid w:val="00D57D77"/>
    <w:rsid w:val="00D60A3E"/>
    <w:rsid w:val="00D62B51"/>
    <w:rsid w:val="00D650B9"/>
    <w:rsid w:val="00D6582D"/>
    <w:rsid w:val="00D65F2E"/>
    <w:rsid w:val="00D74D6C"/>
    <w:rsid w:val="00D7770E"/>
    <w:rsid w:val="00D77B3E"/>
    <w:rsid w:val="00D80AC6"/>
    <w:rsid w:val="00D83E4D"/>
    <w:rsid w:val="00D83E99"/>
    <w:rsid w:val="00D84F26"/>
    <w:rsid w:val="00D9364B"/>
    <w:rsid w:val="00D9472D"/>
    <w:rsid w:val="00D96511"/>
    <w:rsid w:val="00D9723B"/>
    <w:rsid w:val="00DC2781"/>
    <w:rsid w:val="00DC7A28"/>
    <w:rsid w:val="00DC7E91"/>
    <w:rsid w:val="00DD14FA"/>
    <w:rsid w:val="00DD2ABA"/>
    <w:rsid w:val="00DD5B84"/>
    <w:rsid w:val="00DE0E95"/>
    <w:rsid w:val="00DE3304"/>
    <w:rsid w:val="00DE451F"/>
    <w:rsid w:val="00DF0B83"/>
    <w:rsid w:val="00E02512"/>
    <w:rsid w:val="00E03AB3"/>
    <w:rsid w:val="00E04633"/>
    <w:rsid w:val="00E07525"/>
    <w:rsid w:val="00E10486"/>
    <w:rsid w:val="00E10DA2"/>
    <w:rsid w:val="00E1253F"/>
    <w:rsid w:val="00E16228"/>
    <w:rsid w:val="00E16404"/>
    <w:rsid w:val="00E174DE"/>
    <w:rsid w:val="00E17B24"/>
    <w:rsid w:val="00E2119C"/>
    <w:rsid w:val="00E221CC"/>
    <w:rsid w:val="00E224CE"/>
    <w:rsid w:val="00E22763"/>
    <w:rsid w:val="00E236E0"/>
    <w:rsid w:val="00E24767"/>
    <w:rsid w:val="00E26EC9"/>
    <w:rsid w:val="00E37024"/>
    <w:rsid w:val="00E370AF"/>
    <w:rsid w:val="00E3723D"/>
    <w:rsid w:val="00E40693"/>
    <w:rsid w:val="00E4377A"/>
    <w:rsid w:val="00E4769C"/>
    <w:rsid w:val="00E47AA3"/>
    <w:rsid w:val="00E53794"/>
    <w:rsid w:val="00E53E05"/>
    <w:rsid w:val="00E55500"/>
    <w:rsid w:val="00E5739A"/>
    <w:rsid w:val="00E71BDF"/>
    <w:rsid w:val="00E8315D"/>
    <w:rsid w:val="00EA1590"/>
    <w:rsid w:val="00EA3DD1"/>
    <w:rsid w:val="00EA5D92"/>
    <w:rsid w:val="00EA667D"/>
    <w:rsid w:val="00EA67A5"/>
    <w:rsid w:val="00EB0331"/>
    <w:rsid w:val="00EB2425"/>
    <w:rsid w:val="00EB3D7D"/>
    <w:rsid w:val="00EB49A9"/>
    <w:rsid w:val="00EB4EFE"/>
    <w:rsid w:val="00EB5BDF"/>
    <w:rsid w:val="00EC0295"/>
    <w:rsid w:val="00EC1743"/>
    <w:rsid w:val="00EC39AA"/>
    <w:rsid w:val="00EC58E6"/>
    <w:rsid w:val="00EC7A72"/>
    <w:rsid w:val="00ED01BD"/>
    <w:rsid w:val="00ED04DC"/>
    <w:rsid w:val="00ED5ACE"/>
    <w:rsid w:val="00ED67EF"/>
    <w:rsid w:val="00ED6AB8"/>
    <w:rsid w:val="00ED7DF7"/>
    <w:rsid w:val="00EE189E"/>
    <w:rsid w:val="00EE56B1"/>
    <w:rsid w:val="00EE69BB"/>
    <w:rsid w:val="00EF449D"/>
    <w:rsid w:val="00F029D5"/>
    <w:rsid w:val="00F05253"/>
    <w:rsid w:val="00F0613C"/>
    <w:rsid w:val="00F073A4"/>
    <w:rsid w:val="00F07A97"/>
    <w:rsid w:val="00F106C5"/>
    <w:rsid w:val="00F10BFF"/>
    <w:rsid w:val="00F10D5C"/>
    <w:rsid w:val="00F13ADD"/>
    <w:rsid w:val="00F14F4D"/>
    <w:rsid w:val="00F226C6"/>
    <w:rsid w:val="00F243BB"/>
    <w:rsid w:val="00F30AC5"/>
    <w:rsid w:val="00F325F0"/>
    <w:rsid w:val="00F33BFA"/>
    <w:rsid w:val="00F34C79"/>
    <w:rsid w:val="00F37A45"/>
    <w:rsid w:val="00F37C90"/>
    <w:rsid w:val="00F415D8"/>
    <w:rsid w:val="00F41D1D"/>
    <w:rsid w:val="00F448E4"/>
    <w:rsid w:val="00F47CF3"/>
    <w:rsid w:val="00F47DF5"/>
    <w:rsid w:val="00F47F7D"/>
    <w:rsid w:val="00F51391"/>
    <w:rsid w:val="00F52006"/>
    <w:rsid w:val="00F56C7D"/>
    <w:rsid w:val="00F6180B"/>
    <w:rsid w:val="00F70523"/>
    <w:rsid w:val="00F71698"/>
    <w:rsid w:val="00F72F5B"/>
    <w:rsid w:val="00F73CC2"/>
    <w:rsid w:val="00F74963"/>
    <w:rsid w:val="00F7553F"/>
    <w:rsid w:val="00F845B3"/>
    <w:rsid w:val="00F858F4"/>
    <w:rsid w:val="00F9007C"/>
    <w:rsid w:val="00F92DAB"/>
    <w:rsid w:val="00FA0418"/>
    <w:rsid w:val="00FA3F1A"/>
    <w:rsid w:val="00FA4578"/>
    <w:rsid w:val="00FA657B"/>
    <w:rsid w:val="00FB2CB3"/>
    <w:rsid w:val="00FB4D88"/>
    <w:rsid w:val="00FB6120"/>
    <w:rsid w:val="00FC04D4"/>
    <w:rsid w:val="00FC182F"/>
    <w:rsid w:val="00FC1C81"/>
    <w:rsid w:val="00FC284F"/>
    <w:rsid w:val="00FC72E2"/>
    <w:rsid w:val="00FD132B"/>
    <w:rsid w:val="00FD17A5"/>
    <w:rsid w:val="00FD38B1"/>
    <w:rsid w:val="00FE20AD"/>
    <w:rsid w:val="00FE2ADB"/>
    <w:rsid w:val="00FE4253"/>
    <w:rsid w:val="00FE5F8F"/>
    <w:rsid w:val="00FF18C8"/>
    <w:rsid w:val="00FF3103"/>
    <w:rsid w:val="00FF453E"/>
    <w:rsid w:val="00FF5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74358">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FCC6-53C0-405B-A5A9-8EB7020A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Pages>
  <Words>5161</Words>
  <Characters>28389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159</cp:revision>
  <cp:lastPrinted>2023-08-29T06:17:00Z</cp:lastPrinted>
  <dcterms:created xsi:type="dcterms:W3CDTF">2023-07-04T10:38:00Z</dcterms:created>
  <dcterms:modified xsi:type="dcterms:W3CDTF">2023-12-18T11:33:00Z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