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AD5E9E" w:rsidRPr="00113569" w:rsidRDefault="00A272D4" w:rsidP="00E16228">
      <w:pPr>
        <w:pStyle w:val="Textoindependiente"/>
        <w:spacing w:line="276" w:lineRule="auto"/>
        <w:ind w:left="104"/>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style="mso-next-textbox:#docshape2" inset="0,0,0,0">
              <w:txbxContent>
                <w:p w:rsidR="00813D94" w:rsidRDefault="00813D94">
                  <w:pPr>
                    <w:spacing w:before="18" w:line="278" w:lineRule="auto"/>
                    <w:ind w:left="108" w:right="109"/>
                    <w:jc w:val="both"/>
                    <w:rPr>
                      <w:b/>
                      <w:sz w:val="24"/>
                    </w:rPr>
                  </w:pPr>
                  <w:r>
                    <w:rPr>
                      <w:b/>
                      <w:sz w:val="24"/>
                    </w:rPr>
                    <w:t xml:space="preserve">ACTA DE LA SESIÓN ORDINARIA CELEBRADA POR LA JUNTA DE GOBIERNO LOCAL DE FECHA </w:t>
                  </w:r>
                  <w:r w:rsidR="00597A86">
                    <w:rPr>
                      <w:b/>
                      <w:sz w:val="24"/>
                    </w:rPr>
                    <w:t>23</w:t>
                  </w:r>
                  <w:r w:rsidR="001A1AE8">
                    <w:rPr>
                      <w:b/>
                      <w:sz w:val="24"/>
                    </w:rPr>
                    <w:t xml:space="preserve"> </w:t>
                  </w:r>
                  <w:r>
                    <w:rPr>
                      <w:b/>
                      <w:sz w:val="24"/>
                    </w:rPr>
                    <w:t xml:space="preserve">DE </w:t>
                  </w:r>
                  <w:r w:rsidR="00440B13">
                    <w:rPr>
                      <w:b/>
                      <w:sz w:val="24"/>
                    </w:rPr>
                    <w:t xml:space="preserve">NOVIEMBRE </w:t>
                  </w:r>
                  <w:r>
                    <w:rPr>
                      <w:b/>
                      <w:sz w:val="24"/>
                    </w:rPr>
                    <w:t xml:space="preserve">DE 2023 DEL EXCMO. AYUNTAMIENTO DE ARGAMASILLA DE </w:t>
                  </w:r>
                  <w:r>
                    <w:rPr>
                      <w:b/>
                      <w:spacing w:val="-2"/>
                      <w:sz w:val="24"/>
                    </w:rPr>
                    <w:t>CALATRAVA</w:t>
                  </w:r>
                </w:p>
              </w:txbxContent>
            </v:textbox>
            <w10:wrap type="none"/>
            <w10:anchorlock/>
          </v:shape>
        </w:pic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A272D4" w:rsidP="00E16228">
      <w:pPr>
        <w:pStyle w:val="Textoindependiente"/>
        <w:spacing w:before="52" w:line="276" w:lineRule="auto"/>
        <w:ind w:left="4828" w:right="213"/>
        <w:jc w:val="both"/>
        <w:rPr>
          <w:rFonts w:asciiTheme="minorHAnsi" w:hAnsiTheme="minorHAnsi" w:cstheme="minorHAnsi"/>
          <w:sz w:val="22"/>
          <w:szCs w:val="22"/>
        </w:rPr>
      </w:pPr>
      <w:r>
        <w:rPr>
          <w:rFonts w:asciiTheme="minorHAnsi" w:hAnsiTheme="minorHAnsi" w:cstheme="minorHAnsi"/>
          <w:sz w:val="22"/>
          <w:szCs w:val="22"/>
        </w:rPr>
        <w:pict>
          <v:shape id="docshape3" o:spid="_x0000_s1026" type="#_x0000_t202" style="position:absolute;left:0;text-align:left;margin-left:79.45pt;margin-top:2.85pt;width:206.2pt;height:185.95pt;z-index:15729152;mso-position-horizontal-relative:page" filled="f" strokeweight=".48pt">
            <v:textbox style="mso-next-textbox:#docshape3" inset="0,0,0,0">
              <w:txbxContent>
                <w:p w:rsidR="00813D94" w:rsidRPr="006D7C6B" w:rsidRDefault="00813D94">
                  <w:pPr>
                    <w:spacing w:before="18"/>
                    <w:ind w:left="107"/>
                    <w:rPr>
                      <w:b/>
                    </w:rPr>
                  </w:pPr>
                  <w:r w:rsidRPr="006D7C6B">
                    <w:rPr>
                      <w:b/>
                      <w:spacing w:val="-2"/>
                    </w:rPr>
                    <w:t>ASISTENTES:</w:t>
                  </w:r>
                </w:p>
                <w:p w:rsidR="00813D94" w:rsidRPr="006D7C6B" w:rsidRDefault="00813D94">
                  <w:pPr>
                    <w:spacing w:before="46"/>
                    <w:ind w:left="107"/>
                    <w:rPr>
                      <w:b/>
                    </w:rPr>
                  </w:pPr>
                  <w:r w:rsidRPr="006D7C6B">
                    <w:rPr>
                      <w:b/>
                    </w:rPr>
                    <w:t>Sr.</w:t>
                  </w:r>
                  <w:r w:rsidRPr="006D7C6B">
                    <w:rPr>
                      <w:b/>
                      <w:spacing w:val="-1"/>
                    </w:rPr>
                    <w:t xml:space="preserve"> </w:t>
                  </w:r>
                  <w:r w:rsidRPr="006D7C6B">
                    <w:rPr>
                      <w:b/>
                      <w:spacing w:val="-2"/>
                    </w:rPr>
                    <w:t>Presidente:</w:t>
                  </w:r>
                </w:p>
                <w:p w:rsidR="00813D94" w:rsidRPr="006D7C6B" w:rsidRDefault="00813D94">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813D94" w:rsidRPr="006D7C6B" w:rsidRDefault="00813D94">
                  <w:pPr>
                    <w:pStyle w:val="Textoindependiente"/>
                    <w:spacing w:before="1"/>
                    <w:rPr>
                      <w:sz w:val="22"/>
                      <w:szCs w:val="22"/>
                    </w:rPr>
                  </w:pPr>
                </w:p>
                <w:p w:rsidR="00813D94" w:rsidRPr="006D7C6B" w:rsidRDefault="00813D94">
                  <w:pPr>
                    <w:ind w:left="107"/>
                    <w:rPr>
                      <w:b/>
                    </w:rPr>
                  </w:pPr>
                  <w:r w:rsidRPr="006D7C6B">
                    <w:rPr>
                      <w:b/>
                    </w:rPr>
                    <w:t>Sres.</w:t>
                  </w:r>
                  <w:r w:rsidRPr="006D7C6B">
                    <w:rPr>
                      <w:b/>
                      <w:spacing w:val="1"/>
                    </w:rPr>
                    <w:t xml:space="preserve"> </w:t>
                  </w:r>
                  <w:r w:rsidRPr="006D7C6B">
                    <w:rPr>
                      <w:b/>
                      <w:spacing w:val="-2"/>
                    </w:rPr>
                    <w:t>Concejales:</w:t>
                  </w:r>
                </w:p>
                <w:p w:rsidR="00813D94" w:rsidRPr="006D7C6B" w:rsidRDefault="00813D94">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557FBE" w:rsidRDefault="00557FBE">
                  <w:pPr>
                    <w:pStyle w:val="Textoindependiente"/>
                    <w:spacing w:before="43" w:line="278" w:lineRule="auto"/>
                    <w:ind w:left="107" w:right="1005"/>
                    <w:rPr>
                      <w:sz w:val="22"/>
                      <w:szCs w:val="22"/>
                    </w:rPr>
                  </w:pPr>
                  <w:r>
                    <w:rPr>
                      <w:sz w:val="22"/>
                      <w:szCs w:val="22"/>
                    </w:rPr>
                    <w:t>Dª. Ana Belén Sáez Bautista</w:t>
                  </w:r>
                </w:p>
                <w:p w:rsidR="00813D94" w:rsidRPr="006D7C6B" w:rsidRDefault="00813D94">
                  <w:pPr>
                    <w:pStyle w:val="Textoindependiente"/>
                    <w:spacing w:before="43" w:line="278" w:lineRule="auto"/>
                    <w:ind w:left="107" w:right="1005"/>
                    <w:rPr>
                      <w:sz w:val="22"/>
                      <w:szCs w:val="22"/>
                    </w:rPr>
                  </w:pPr>
                  <w:r w:rsidRPr="006D7C6B">
                    <w:rPr>
                      <w:sz w:val="22"/>
                      <w:szCs w:val="22"/>
                    </w:rPr>
                    <w:t>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813D94" w:rsidRPr="006D7C6B" w:rsidRDefault="00813D94">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813D94" w:rsidRPr="006D7C6B" w:rsidRDefault="00813D94">
                  <w:pPr>
                    <w:pStyle w:val="Textoindependiente"/>
                    <w:spacing w:before="3"/>
                    <w:rPr>
                      <w:sz w:val="22"/>
                      <w:szCs w:val="22"/>
                    </w:rPr>
                  </w:pPr>
                </w:p>
                <w:p w:rsidR="00813D94" w:rsidRPr="006D7C6B" w:rsidRDefault="00813D94">
                  <w:pPr>
                    <w:ind w:left="107"/>
                    <w:rPr>
                      <w:b/>
                    </w:rPr>
                  </w:pPr>
                  <w:r w:rsidRPr="006D7C6B">
                    <w:rPr>
                      <w:b/>
                    </w:rPr>
                    <w:t xml:space="preserve">Sra. </w:t>
                  </w:r>
                  <w:r w:rsidRPr="006D7C6B">
                    <w:rPr>
                      <w:b/>
                      <w:spacing w:val="-2"/>
                    </w:rPr>
                    <w:t>Secretaria:</w:t>
                  </w:r>
                </w:p>
                <w:p w:rsidR="00813D94" w:rsidRPr="006D7C6B" w:rsidRDefault="00813D94">
                  <w:pPr>
                    <w:pStyle w:val="Textoindependiente"/>
                    <w:spacing w:before="43"/>
                    <w:ind w:left="107"/>
                    <w:rPr>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440B13" w:rsidRPr="00113569">
        <w:rPr>
          <w:rFonts w:asciiTheme="minorHAnsi" w:hAnsiTheme="minorHAnsi" w:cstheme="minorHAnsi"/>
          <w:sz w:val="22"/>
          <w:szCs w:val="22"/>
        </w:rPr>
        <w:t xml:space="preserve">dieciséis </w:t>
      </w:r>
      <w:r w:rsidR="00D309CA" w:rsidRPr="00113569">
        <w:rPr>
          <w:rFonts w:asciiTheme="minorHAnsi" w:hAnsiTheme="minorHAnsi" w:cstheme="minorHAnsi"/>
          <w:sz w:val="22"/>
          <w:szCs w:val="22"/>
        </w:rPr>
        <w:t>horas</w:t>
      </w:r>
      <w:r w:rsidR="00BC48CF" w:rsidRPr="00113569">
        <w:rPr>
          <w:rFonts w:asciiTheme="minorHAnsi" w:hAnsiTheme="minorHAnsi" w:cstheme="minorHAnsi"/>
          <w:sz w:val="22"/>
          <w:szCs w:val="22"/>
        </w:rPr>
        <w:t xml:space="preserve"> </w:t>
      </w:r>
      <w:r w:rsidR="002F07AA" w:rsidRPr="00113569">
        <w:rPr>
          <w:rFonts w:asciiTheme="minorHAnsi" w:hAnsiTheme="minorHAnsi" w:cstheme="minorHAnsi"/>
          <w:sz w:val="22"/>
          <w:szCs w:val="22"/>
        </w:rPr>
        <w:t xml:space="preserve">y </w:t>
      </w:r>
      <w:r w:rsidR="00440B13" w:rsidRPr="00113569">
        <w:rPr>
          <w:rFonts w:asciiTheme="minorHAnsi" w:hAnsiTheme="minorHAnsi" w:cstheme="minorHAnsi"/>
          <w:sz w:val="22"/>
          <w:szCs w:val="22"/>
        </w:rPr>
        <w:t xml:space="preserve">quince </w:t>
      </w:r>
      <w:r w:rsidR="002F07AA" w:rsidRPr="00113569">
        <w:rPr>
          <w:rFonts w:asciiTheme="minorHAnsi" w:hAnsiTheme="minorHAnsi" w:cstheme="minorHAnsi"/>
          <w:sz w:val="22"/>
          <w:szCs w:val="22"/>
        </w:rPr>
        <w:t xml:space="preserve">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1A1AE8">
        <w:rPr>
          <w:rFonts w:asciiTheme="minorHAnsi" w:hAnsiTheme="minorHAnsi" w:cstheme="minorHAnsi"/>
          <w:sz w:val="22"/>
          <w:szCs w:val="22"/>
        </w:rPr>
        <w:t>l día</w:t>
      </w:r>
      <w:r w:rsidR="00597A86">
        <w:rPr>
          <w:rFonts w:asciiTheme="minorHAnsi" w:hAnsiTheme="minorHAnsi" w:cstheme="minorHAnsi"/>
          <w:sz w:val="22"/>
          <w:szCs w:val="22"/>
        </w:rPr>
        <w:t xml:space="preserve"> veintitrés </w:t>
      </w:r>
      <w:r w:rsidR="001A1AE8">
        <w:rPr>
          <w:rFonts w:asciiTheme="minorHAnsi" w:hAnsiTheme="minorHAnsi" w:cstheme="minorHAnsi"/>
          <w:sz w:val="22"/>
          <w:szCs w:val="22"/>
        </w:rPr>
        <w:t>de n</w:t>
      </w:r>
      <w:r w:rsidR="00440B13" w:rsidRPr="00113569">
        <w:rPr>
          <w:rFonts w:asciiTheme="minorHAnsi" w:hAnsiTheme="minorHAnsi" w:cstheme="minorHAnsi"/>
          <w:sz w:val="22"/>
          <w:szCs w:val="22"/>
        </w:rPr>
        <w:t xml:space="preserve">oviembre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veintitrés,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99390B" w:rsidP="000F56CD">
      <w:pPr>
        <w:pStyle w:val="Textoindependiente"/>
        <w:spacing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Se abre la sesión por la Presidencia y una vez comprobada la existencia de quórum necesario para que pueda ser iniciada, se procede a conocer los asuntos incluidos en el Orden del Día:</w:t>
      </w:r>
    </w:p>
    <w:p w:rsidR="00D50FBF" w:rsidRPr="00113569" w:rsidRDefault="00D50FBF" w:rsidP="000F56CD">
      <w:pPr>
        <w:pStyle w:val="Textoindependiente"/>
        <w:spacing w:line="276" w:lineRule="auto"/>
        <w:ind w:left="142" w:right="161" w:firstLine="709"/>
        <w:jc w:val="both"/>
        <w:rPr>
          <w:rFonts w:asciiTheme="minorHAnsi" w:hAnsiTheme="minorHAnsi" w:cstheme="minorHAnsi"/>
          <w:sz w:val="22"/>
          <w:szCs w:val="22"/>
        </w:rPr>
      </w:pPr>
    </w:p>
    <w:p w:rsidR="00D50FBF" w:rsidRPr="00113569" w:rsidRDefault="00D50FBF" w:rsidP="000F56CD">
      <w:pPr>
        <w:spacing w:line="276" w:lineRule="auto"/>
        <w:ind w:left="142" w:right="161" w:firstLine="709"/>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0F56CD">
      <w:pPr>
        <w:spacing w:line="276" w:lineRule="auto"/>
        <w:ind w:left="142" w:right="161" w:firstLine="709"/>
        <w:jc w:val="both"/>
        <w:rPr>
          <w:rFonts w:asciiTheme="minorHAnsi" w:hAnsiTheme="minorHAnsi" w:cstheme="minorHAnsi"/>
          <w:b/>
        </w:rPr>
      </w:pPr>
    </w:p>
    <w:p w:rsidR="00D50FBF" w:rsidRPr="00113569" w:rsidRDefault="00D50FBF" w:rsidP="000F56CD">
      <w:pPr>
        <w:tabs>
          <w:tab w:val="left" w:pos="709"/>
        </w:tabs>
        <w:spacing w:line="276" w:lineRule="auto"/>
        <w:ind w:left="142" w:right="161" w:firstLine="709"/>
        <w:jc w:val="both"/>
        <w:rPr>
          <w:rFonts w:asciiTheme="minorHAnsi" w:hAnsiTheme="minorHAnsi" w:cstheme="minorHAnsi"/>
        </w:rPr>
      </w:pPr>
      <w:r w:rsidRPr="00113569">
        <w:rPr>
          <w:rFonts w:asciiTheme="minorHAnsi" w:hAnsiTheme="minorHAnsi" w:cstheme="minorHAnsi"/>
        </w:rPr>
        <w:t>Visto</w:t>
      </w:r>
      <w:r w:rsidR="003D63B0">
        <w:rPr>
          <w:rFonts w:asciiTheme="minorHAnsi" w:hAnsiTheme="minorHAnsi" w:cstheme="minorHAnsi"/>
        </w:rPr>
        <w:t xml:space="preserve"> el borrador </w:t>
      </w:r>
      <w:r w:rsidRPr="00113569">
        <w:rPr>
          <w:rFonts w:asciiTheme="minorHAnsi" w:hAnsiTheme="minorHAnsi" w:cstheme="minorHAnsi"/>
        </w:rPr>
        <w:t>de la</w:t>
      </w:r>
      <w:r w:rsidR="003D63B0">
        <w:rPr>
          <w:rFonts w:asciiTheme="minorHAnsi" w:hAnsiTheme="minorHAnsi" w:cstheme="minorHAnsi"/>
        </w:rPr>
        <w:t xml:space="preserve"> sesión</w:t>
      </w:r>
      <w:r w:rsidR="005A6443" w:rsidRPr="00113569">
        <w:rPr>
          <w:rFonts w:asciiTheme="minorHAnsi" w:hAnsiTheme="minorHAnsi" w:cstheme="minorHAnsi"/>
        </w:rPr>
        <w:t xml:space="preserve"> </w:t>
      </w:r>
      <w:r w:rsidRPr="00113569">
        <w:rPr>
          <w:rFonts w:asciiTheme="minorHAnsi" w:hAnsiTheme="minorHAnsi" w:cstheme="minorHAnsi"/>
        </w:rPr>
        <w:t xml:space="preserve">celebrada por la Junta de Gobierno Local de fecha </w:t>
      </w:r>
      <w:r w:rsidR="00597A86">
        <w:rPr>
          <w:rFonts w:asciiTheme="minorHAnsi" w:hAnsiTheme="minorHAnsi" w:cstheme="minorHAnsi"/>
        </w:rPr>
        <w:t xml:space="preserve">16 </w:t>
      </w:r>
      <w:r w:rsidRPr="00113569">
        <w:rPr>
          <w:rFonts w:asciiTheme="minorHAnsi" w:hAnsiTheme="minorHAnsi" w:cstheme="minorHAnsi"/>
        </w:rPr>
        <w:t xml:space="preserve">de </w:t>
      </w:r>
      <w:r w:rsidR="003D63B0">
        <w:rPr>
          <w:rFonts w:asciiTheme="minorHAnsi" w:hAnsiTheme="minorHAnsi" w:cstheme="minorHAnsi"/>
        </w:rPr>
        <w:t xml:space="preserve">noviembre </w:t>
      </w:r>
      <w:r w:rsidR="005A6443" w:rsidRPr="00113569">
        <w:rPr>
          <w:rFonts w:asciiTheme="minorHAnsi" w:hAnsiTheme="minorHAnsi" w:cstheme="minorHAnsi"/>
        </w:rPr>
        <w:t>de 2023.</w:t>
      </w:r>
    </w:p>
    <w:p w:rsidR="00D50FBF" w:rsidRPr="00113569" w:rsidRDefault="00D50FBF" w:rsidP="000F56CD">
      <w:pPr>
        <w:tabs>
          <w:tab w:val="left" w:pos="709"/>
        </w:tabs>
        <w:spacing w:line="276" w:lineRule="auto"/>
        <w:ind w:left="142" w:right="161" w:firstLine="709"/>
        <w:jc w:val="both"/>
        <w:rPr>
          <w:rFonts w:asciiTheme="minorHAnsi" w:hAnsiTheme="minorHAnsi" w:cstheme="minorHAnsi"/>
        </w:rPr>
      </w:pPr>
    </w:p>
    <w:p w:rsidR="00D50FBF" w:rsidRPr="00113569" w:rsidRDefault="00D50FBF" w:rsidP="000F56CD">
      <w:pPr>
        <w:tabs>
          <w:tab w:val="left" w:pos="709"/>
        </w:tabs>
        <w:spacing w:line="276" w:lineRule="auto"/>
        <w:ind w:left="142" w:right="161" w:firstLine="709"/>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5A6443" w:rsidRPr="00113569">
        <w:rPr>
          <w:rFonts w:asciiTheme="minorHAnsi" w:hAnsiTheme="minorHAnsi" w:cstheme="minorHAnsi"/>
        </w:rPr>
        <w:t xml:space="preserve"> los</w:t>
      </w:r>
      <w:r w:rsidRPr="00113569">
        <w:rPr>
          <w:rFonts w:asciiTheme="minorHAnsi" w:hAnsiTheme="minorHAnsi" w:cstheme="minorHAnsi"/>
        </w:rPr>
        <w:t xml:space="preserve"> expresado</w:t>
      </w:r>
      <w:r w:rsidR="005A6443" w:rsidRPr="00113569">
        <w:rPr>
          <w:rFonts w:asciiTheme="minorHAnsi" w:hAnsiTheme="minorHAnsi" w:cstheme="minorHAnsi"/>
        </w:rPr>
        <w:t>s</w:t>
      </w:r>
      <w:r w:rsidRPr="00113569">
        <w:rPr>
          <w:rFonts w:asciiTheme="minorHAnsi" w:hAnsiTheme="minorHAnsi" w:cstheme="minorHAnsi"/>
        </w:rPr>
        <w:t xml:space="preserve"> borrador</w:t>
      </w:r>
      <w:r w:rsidR="005A6443" w:rsidRPr="00113569">
        <w:rPr>
          <w:rFonts w:asciiTheme="minorHAnsi" w:hAnsiTheme="minorHAnsi" w:cstheme="minorHAnsi"/>
        </w:rPr>
        <w:t>es</w:t>
      </w:r>
      <w:r w:rsidRPr="00113569">
        <w:rPr>
          <w:rFonts w:asciiTheme="minorHAnsi" w:hAnsiTheme="minorHAnsi" w:cstheme="minorHAnsi"/>
        </w:rPr>
        <w:t xml:space="preserve"> a los miembros de la Junta de Gobierno Local, la Presidencia pregunta si se desea formular alguna rectificación o modificación.</w:t>
      </w:r>
    </w:p>
    <w:p w:rsidR="00D50FBF" w:rsidRPr="00113569" w:rsidRDefault="00D50FBF" w:rsidP="000F56CD">
      <w:pPr>
        <w:tabs>
          <w:tab w:val="left" w:pos="709"/>
        </w:tabs>
        <w:spacing w:line="276" w:lineRule="auto"/>
        <w:ind w:left="142" w:right="161" w:firstLine="709"/>
        <w:jc w:val="both"/>
        <w:rPr>
          <w:rFonts w:asciiTheme="minorHAnsi" w:hAnsiTheme="minorHAnsi" w:cstheme="minorHAnsi"/>
        </w:rPr>
      </w:pPr>
    </w:p>
    <w:p w:rsidR="00D50FBF" w:rsidRPr="00113569" w:rsidRDefault="00D50FBF" w:rsidP="000F56CD">
      <w:pPr>
        <w:tabs>
          <w:tab w:val="left" w:pos="709"/>
        </w:tabs>
        <w:spacing w:line="276" w:lineRule="auto"/>
        <w:ind w:left="142" w:right="161" w:firstLine="709"/>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187E4B">
        <w:rPr>
          <w:rFonts w:asciiTheme="minorHAnsi" w:hAnsiTheme="minorHAnsi" w:cstheme="minorHAnsi"/>
        </w:rPr>
        <w:t xml:space="preserve">el acta </w:t>
      </w:r>
      <w:r w:rsidRPr="00113569">
        <w:rPr>
          <w:rFonts w:asciiTheme="minorHAnsi" w:hAnsiTheme="minorHAnsi" w:cstheme="minorHAnsi"/>
        </w:rPr>
        <w:t>de la</w:t>
      </w:r>
      <w:r w:rsidR="00187E4B">
        <w:rPr>
          <w:rFonts w:asciiTheme="minorHAnsi" w:hAnsiTheme="minorHAnsi" w:cstheme="minorHAnsi"/>
        </w:rPr>
        <w:t xml:space="preserve"> sesión</w:t>
      </w:r>
      <w:r w:rsidRPr="00113569">
        <w:rPr>
          <w:rFonts w:asciiTheme="minorHAnsi" w:hAnsiTheme="minorHAnsi" w:cstheme="minorHAnsi"/>
        </w:rPr>
        <w:t xml:space="preserve"> ordinaria celebrada por la Junta de Gobierno Local el día </w:t>
      </w:r>
      <w:r w:rsidR="00597A86">
        <w:rPr>
          <w:rFonts w:asciiTheme="minorHAnsi" w:hAnsiTheme="minorHAnsi" w:cstheme="minorHAnsi"/>
        </w:rPr>
        <w:t>16</w:t>
      </w:r>
      <w:r w:rsidR="00187E4B">
        <w:rPr>
          <w:rFonts w:asciiTheme="minorHAnsi" w:hAnsiTheme="minorHAnsi" w:cstheme="minorHAnsi"/>
        </w:rPr>
        <w:t xml:space="preserve"> de noviembre </w:t>
      </w:r>
      <w:r w:rsidRPr="00113569">
        <w:rPr>
          <w:rFonts w:asciiTheme="minorHAnsi" w:hAnsiTheme="minorHAnsi" w:cstheme="minorHAnsi"/>
        </w:rPr>
        <w:t>de 2023</w:t>
      </w:r>
      <w:r w:rsidR="005A6443" w:rsidRPr="00113569">
        <w:rPr>
          <w:rFonts w:asciiTheme="minorHAnsi" w:hAnsiTheme="minorHAnsi" w:cstheme="minorHAnsi"/>
        </w:rPr>
        <w:t>,</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0F56CD">
      <w:pPr>
        <w:pStyle w:val="Textoindependiente"/>
        <w:spacing w:line="276" w:lineRule="auto"/>
        <w:ind w:left="142" w:right="161" w:firstLine="709"/>
        <w:jc w:val="both"/>
        <w:rPr>
          <w:rFonts w:asciiTheme="minorHAnsi" w:hAnsiTheme="minorHAnsi" w:cstheme="minorHAnsi"/>
          <w:sz w:val="22"/>
          <w:szCs w:val="22"/>
        </w:rPr>
      </w:pPr>
    </w:p>
    <w:p w:rsidR="00AD5E9E" w:rsidRDefault="00D50FBF" w:rsidP="00597A86">
      <w:pPr>
        <w:pStyle w:val="Ttulo1"/>
        <w:spacing w:line="276" w:lineRule="auto"/>
        <w:ind w:left="142" w:right="161" w:firstLine="709"/>
        <w:rPr>
          <w:rFonts w:asciiTheme="minorHAnsi" w:hAnsiTheme="minorHAnsi" w:cstheme="minorHAnsi"/>
          <w:spacing w:val="-2"/>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BE7037" w:rsidRDefault="00BE7037" w:rsidP="00E16228">
      <w:pPr>
        <w:pStyle w:val="Ttulo1"/>
        <w:spacing w:before="152" w:line="276" w:lineRule="auto"/>
        <w:ind w:left="273" w:right="161" w:firstLine="578"/>
        <w:rPr>
          <w:rFonts w:asciiTheme="minorHAnsi" w:hAnsiTheme="minorHAnsi" w:cstheme="minorHAnsi"/>
          <w:spacing w:val="-2"/>
          <w:sz w:val="22"/>
          <w:szCs w:val="22"/>
        </w:rPr>
      </w:pPr>
    </w:p>
    <w:p w:rsidR="00BE7037" w:rsidRDefault="00BE7037" w:rsidP="00BE7037">
      <w:pPr>
        <w:pStyle w:val="Textoindependiente"/>
        <w:spacing w:line="276" w:lineRule="auto"/>
        <w:ind w:left="142" w:right="161" w:firstLine="709"/>
        <w:jc w:val="both"/>
        <w:rPr>
          <w:sz w:val="22"/>
          <w:szCs w:val="22"/>
        </w:rPr>
      </w:pPr>
      <w:r w:rsidRPr="00BE7037">
        <w:rPr>
          <w:noProof/>
          <w:sz w:val="22"/>
          <w:szCs w:val="22"/>
          <w:lang w:eastAsia="es-ES"/>
        </w:rPr>
        <mc:AlternateContent>
          <mc:Choice Requires="wps">
            <w:drawing>
              <wp:anchor distT="0" distB="0" distL="114300" distR="114300" simplePos="0" relativeHeight="251667456" behindDoc="1" locked="0" layoutInCell="1" allowOverlap="1" wp14:anchorId="41C7474B" wp14:editId="1506E037">
                <wp:simplePos x="0" y="0"/>
                <wp:positionH relativeFrom="page">
                  <wp:posOffset>4143375</wp:posOffset>
                </wp:positionH>
                <wp:positionV relativeFrom="paragraph">
                  <wp:posOffset>161925</wp:posOffset>
                </wp:positionV>
                <wp:extent cx="38100" cy="10795"/>
                <wp:effectExtent l="0" t="0" r="0"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D40119" id="Rectángulo 3" o:spid="_x0000_s1026" style="position:absolute;margin-left:326.25pt;margin-top:12.75pt;width:3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ChuYJl7AgAA+gQA&#10;AA4AAAAAAAAAAAAAAAAALgIAAGRycy9lMm9Eb2MueG1sUEsBAi0AFAAGAAgAAAAhAIaFf8neAAAA&#10;CQEAAA8AAAAAAAAAAAAAAAAA1QQAAGRycy9kb3ducmV2LnhtbFBLBQYAAAAABAAEAPMAAADgBQAA&#10;AAA=&#10;" fillcolor="black" stroked="f">
                <w10:wrap anchorx="page"/>
              </v:rect>
            </w:pict>
          </mc:Fallback>
        </mc:AlternateContent>
      </w:r>
      <w:r w:rsidR="00597A86">
        <w:rPr>
          <w:b/>
          <w:sz w:val="22"/>
          <w:szCs w:val="22"/>
        </w:rPr>
        <w:t>2</w:t>
      </w:r>
      <w:r w:rsidRPr="00BE7037">
        <w:rPr>
          <w:b/>
          <w:sz w:val="22"/>
          <w:szCs w:val="22"/>
        </w:rPr>
        <w:t>.</w:t>
      </w:r>
      <w:r>
        <w:rPr>
          <w:b/>
          <w:sz w:val="22"/>
          <w:szCs w:val="22"/>
        </w:rPr>
        <w:t>1</w:t>
      </w:r>
      <w:r w:rsidRPr="00BE7037">
        <w:rPr>
          <w:b/>
          <w:sz w:val="22"/>
          <w:szCs w:val="22"/>
        </w:rPr>
        <w:t>.</w:t>
      </w:r>
      <w:r w:rsidRPr="00BE7037">
        <w:rPr>
          <w:b/>
          <w:spacing w:val="-5"/>
          <w:sz w:val="22"/>
          <w:szCs w:val="22"/>
        </w:rPr>
        <w:t xml:space="preserve"> </w:t>
      </w:r>
      <w:r w:rsidRPr="00BE7037">
        <w:rPr>
          <w:b/>
          <w:sz w:val="22"/>
          <w:szCs w:val="22"/>
        </w:rPr>
        <w:t>-</w:t>
      </w:r>
      <w:r w:rsidRPr="00BE7037">
        <w:rPr>
          <w:b/>
          <w:spacing w:val="-4"/>
          <w:sz w:val="22"/>
          <w:szCs w:val="22"/>
        </w:rPr>
        <w:t xml:space="preserve"> </w:t>
      </w:r>
      <w:r w:rsidRPr="00BE7037">
        <w:rPr>
          <w:sz w:val="22"/>
          <w:szCs w:val="22"/>
        </w:rPr>
        <w:t>De</w:t>
      </w:r>
      <w:r w:rsidRPr="00BE7037">
        <w:rPr>
          <w:spacing w:val="-5"/>
          <w:sz w:val="22"/>
          <w:szCs w:val="22"/>
        </w:rPr>
        <w:t xml:space="preserve"> </w:t>
      </w:r>
      <w:r w:rsidRPr="00BE7037">
        <w:rPr>
          <w:b/>
          <w:spacing w:val="-5"/>
          <w:sz w:val="22"/>
          <w:szCs w:val="22"/>
        </w:rPr>
        <w:t>D.</w:t>
      </w:r>
      <w:r>
        <w:rPr>
          <w:spacing w:val="-5"/>
          <w:sz w:val="22"/>
          <w:szCs w:val="22"/>
        </w:rPr>
        <w:t xml:space="preserve">, en </w:t>
      </w:r>
      <w:r w:rsidR="00820020">
        <w:rPr>
          <w:spacing w:val="-5"/>
          <w:sz w:val="22"/>
          <w:szCs w:val="22"/>
        </w:rPr>
        <w:t xml:space="preserve">calidad de titular del “Bar Oriente”, que mediante escrito de fecha 17 de </w:t>
      </w:r>
      <w:r w:rsidR="00820020">
        <w:rPr>
          <w:spacing w:val="-5"/>
          <w:sz w:val="22"/>
          <w:szCs w:val="22"/>
        </w:rPr>
        <w:lastRenderedPageBreak/>
        <w:t>noviembre de 2023 solicita el fraccionamiento en cuatro pagos de la liquidación de fecha 31 de marzo de 2023 de la tasa por ocupación de terrenos de uso público con mesas y sillas (expediente núm. 583/2023).</w:t>
      </w:r>
    </w:p>
    <w:p w:rsidR="00BE7037" w:rsidRPr="00BE7037" w:rsidRDefault="00BE7037" w:rsidP="00BE7037">
      <w:pPr>
        <w:pStyle w:val="Textoindependiente"/>
        <w:spacing w:line="276" w:lineRule="auto"/>
        <w:ind w:left="142" w:right="161" w:firstLine="709"/>
        <w:jc w:val="both"/>
        <w:rPr>
          <w:sz w:val="22"/>
          <w:szCs w:val="22"/>
        </w:rPr>
      </w:pPr>
    </w:p>
    <w:p w:rsidR="00BE7037" w:rsidRPr="00BE7037" w:rsidRDefault="00BE7037" w:rsidP="00DE3576">
      <w:pPr>
        <w:spacing w:after="120" w:line="276" w:lineRule="auto"/>
        <w:ind w:left="142" w:right="159" w:firstLine="709"/>
        <w:jc w:val="both"/>
        <w:rPr>
          <w:rFonts w:cstheme="minorHAnsi"/>
          <w:i/>
        </w:rPr>
      </w:pPr>
      <w:r>
        <w:rPr>
          <w:rFonts w:cstheme="minorHAnsi"/>
          <w:b/>
        </w:rPr>
        <w:t>VISTO</w:t>
      </w:r>
      <w:r w:rsidRPr="00BE7037">
        <w:rPr>
          <w:rFonts w:cstheme="minorHAnsi"/>
        </w:rPr>
        <w:t xml:space="preserve"> </w:t>
      </w:r>
      <w:r w:rsidR="00DE3576">
        <w:rPr>
          <w:rFonts w:cstheme="minorHAnsi"/>
        </w:rPr>
        <w:t>que el importe total de la tasa cuyo fraccionamiento se solicita en 4 pagos es de 446,40 €.</w:t>
      </w:r>
    </w:p>
    <w:p w:rsidR="00BE7037" w:rsidRPr="00BE7037" w:rsidRDefault="00BE7037" w:rsidP="00DE3576">
      <w:pPr>
        <w:spacing w:after="120" w:line="276" w:lineRule="auto"/>
        <w:ind w:left="142" w:right="159" w:firstLine="709"/>
        <w:jc w:val="both"/>
        <w:rPr>
          <w:rFonts w:cstheme="minorHAnsi"/>
        </w:rPr>
      </w:pPr>
      <w:r w:rsidRPr="00BE7037">
        <w:rPr>
          <w:rFonts w:cstheme="minorHAnsi"/>
          <w:b/>
        </w:rPr>
        <w:t>CONSIDERANDO</w:t>
      </w:r>
      <w:r w:rsidRPr="00BE7037">
        <w:rPr>
          <w:rFonts w:cstheme="minorHAnsi"/>
        </w:rPr>
        <w:t xml:space="preserve"> </w:t>
      </w:r>
      <w:r w:rsidR="00DE3576">
        <w:rPr>
          <w:rFonts w:cstheme="minorHAnsi"/>
        </w:rPr>
        <w:t xml:space="preserve">lo dispuesto en la </w:t>
      </w:r>
      <w:r w:rsidR="00DE3576" w:rsidRPr="00DE3576">
        <w:rPr>
          <w:rFonts w:cstheme="minorHAnsi"/>
        </w:rPr>
        <w:t>Ley 58/2003, de 17 d</w:t>
      </w:r>
      <w:r w:rsidR="00DE3576">
        <w:rPr>
          <w:rFonts w:cstheme="minorHAnsi"/>
        </w:rPr>
        <w:t>e diciembre, General Tributaria, y demás normativa aplicable.</w:t>
      </w:r>
    </w:p>
    <w:p w:rsidR="00BE7037" w:rsidRDefault="00BE7037" w:rsidP="00BE7037">
      <w:pPr>
        <w:spacing w:after="120" w:line="276" w:lineRule="auto"/>
        <w:ind w:left="142" w:right="159" w:firstLine="709"/>
        <w:jc w:val="both"/>
        <w:rPr>
          <w:rFonts w:cstheme="minorHAnsi"/>
          <w:b/>
        </w:rPr>
      </w:pPr>
      <w:r w:rsidRPr="00BE7037">
        <w:rPr>
          <w:rFonts w:cstheme="minorHAnsi"/>
        </w:rPr>
        <w:t xml:space="preserve">La </w:t>
      </w:r>
      <w:r w:rsidRPr="00BE7037">
        <w:rPr>
          <w:rFonts w:cstheme="minorHAnsi"/>
          <w:b/>
        </w:rPr>
        <w:t>Junta de Gobierno Local,</w:t>
      </w:r>
      <w:r w:rsidRPr="00BE7037">
        <w:rPr>
          <w:rFonts w:cstheme="minorHAnsi"/>
        </w:rPr>
        <w:t xml:space="preserve"> previa deliberación, en votación ordinaria y por unanimidad de los asistentes, adopta el siguiente </w:t>
      </w:r>
      <w:r w:rsidRPr="00BE7037">
        <w:rPr>
          <w:rFonts w:cstheme="minorHAnsi"/>
          <w:b/>
        </w:rPr>
        <w:t>ACUERDO:</w:t>
      </w:r>
    </w:p>
    <w:p w:rsidR="00DE3576" w:rsidRPr="002562D4" w:rsidRDefault="00DE3576" w:rsidP="00DE3576">
      <w:pPr>
        <w:pStyle w:val="Textoindependiente"/>
        <w:spacing w:before="200" w:line="276" w:lineRule="auto"/>
        <w:ind w:left="142" w:right="161" w:firstLine="709"/>
        <w:jc w:val="both"/>
        <w:rPr>
          <w:sz w:val="22"/>
          <w:szCs w:val="22"/>
        </w:rPr>
      </w:pPr>
      <w:r w:rsidRPr="002562D4">
        <w:rPr>
          <w:b/>
          <w:sz w:val="22"/>
          <w:szCs w:val="22"/>
        </w:rPr>
        <w:t>1º.-</w:t>
      </w:r>
      <w:r w:rsidRPr="002562D4">
        <w:rPr>
          <w:sz w:val="22"/>
          <w:szCs w:val="22"/>
        </w:rPr>
        <w:t xml:space="preserve"> Estimar la solicitud de</w:t>
      </w:r>
      <w:r>
        <w:rPr>
          <w:sz w:val="22"/>
          <w:szCs w:val="22"/>
        </w:rPr>
        <w:t xml:space="preserve">l interesado </w:t>
      </w:r>
      <w:r w:rsidR="004E0E87">
        <w:rPr>
          <w:sz w:val="22"/>
          <w:szCs w:val="22"/>
        </w:rPr>
        <w:t>y autorizar el ingreso</w:t>
      </w:r>
      <w:r w:rsidRPr="002562D4">
        <w:rPr>
          <w:sz w:val="22"/>
          <w:szCs w:val="22"/>
        </w:rPr>
        <w:t xml:space="preserve"> de la </w:t>
      </w:r>
      <w:r>
        <w:rPr>
          <w:sz w:val="22"/>
          <w:szCs w:val="22"/>
        </w:rPr>
        <w:t xml:space="preserve">liquidación mencionada (expediente 583/2023), </w:t>
      </w:r>
      <w:r w:rsidRPr="002562D4">
        <w:rPr>
          <w:sz w:val="22"/>
          <w:szCs w:val="22"/>
        </w:rPr>
        <w:t xml:space="preserve">en </w:t>
      </w:r>
      <w:r w:rsidR="004E0E87" w:rsidRPr="004E0E87">
        <w:rPr>
          <w:b/>
          <w:sz w:val="22"/>
          <w:szCs w:val="22"/>
        </w:rPr>
        <w:t xml:space="preserve">cuatro </w:t>
      </w:r>
      <w:r w:rsidRPr="004E0E87">
        <w:rPr>
          <w:b/>
          <w:sz w:val="22"/>
          <w:szCs w:val="22"/>
        </w:rPr>
        <w:t>p</w:t>
      </w:r>
      <w:r w:rsidRPr="009446A5">
        <w:rPr>
          <w:b/>
          <w:sz w:val="22"/>
          <w:szCs w:val="22"/>
        </w:rPr>
        <w:t xml:space="preserve">agos de </w:t>
      </w:r>
      <w:r>
        <w:rPr>
          <w:b/>
          <w:sz w:val="22"/>
          <w:szCs w:val="22"/>
        </w:rPr>
        <w:t xml:space="preserve">111,60 </w:t>
      </w:r>
      <w:r w:rsidRPr="009446A5">
        <w:rPr>
          <w:b/>
          <w:sz w:val="22"/>
          <w:szCs w:val="22"/>
        </w:rPr>
        <w:t>€ cada uno, que deberá realizar en los cincos primeros días de los meses de enero, febrero, marzo y abril de 2024.</w:t>
      </w:r>
    </w:p>
    <w:p w:rsidR="00DE3576" w:rsidRDefault="00DE3576" w:rsidP="00DE3576">
      <w:pPr>
        <w:pStyle w:val="Textoindependiente"/>
        <w:spacing w:before="200" w:line="276" w:lineRule="auto"/>
        <w:ind w:left="142" w:right="161" w:firstLine="709"/>
        <w:jc w:val="both"/>
        <w:rPr>
          <w:sz w:val="22"/>
          <w:szCs w:val="22"/>
        </w:rPr>
      </w:pPr>
      <w:r w:rsidRPr="002562D4">
        <w:rPr>
          <w:b/>
          <w:sz w:val="22"/>
          <w:szCs w:val="22"/>
        </w:rPr>
        <w:t>2º.-</w:t>
      </w:r>
      <w:r w:rsidRPr="002562D4">
        <w:rPr>
          <w:sz w:val="22"/>
          <w:szCs w:val="22"/>
        </w:rPr>
        <w:t xml:space="preserve"> Notifi</w:t>
      </w:r>
      <w:r w:rsidR="0079287A">
        <w:rPr>
          <w:sz w:val="22"/>
          <w:szCs w:val="22"/>
        </w:rPr>
        <w:t>car el presente acuerdo al interesado</w:t>
      </w:r>
      <w:r>
        <w:rPr>
          <w:sz w:val="22"/>
          <w:szCs w:val="22"/>
        </w:rPr>
        <w:t xml:space="preserve"> y a la Tesorería Municipal, a los efectos oportunos.</w:t>
      </w:r>
    </w:p>
    <w:p w:rsidR="00760ED2" w:rsidRDefault="00760ED2" w:rsidP="00DE3576">
      <w:pPr>
        <w:pStyle w:val="Textoindependiente"/>
        <w:spacing w:before="200" w:line="276" w:lineRule="auto"/>
        <w:ind w:left="142" w:right="161" w:firstLine="709"/>
        <w:jc w:val="both"/>
        <w:rPr>
          <w:sz w:val="22"/>
          <w:szCs w:val="22"/>
        </w:rPr>
      </w:pPr>
    </w:p>
    <w:p w:rsidR="00760ED2" w:rsidRPr="00760ED2" w:rsidRDefault="00760ED2" w:rsidP="00760ED2">
      <w:pPr>
        <w:spacing w:after="120" w:line="276" w:lineRule="auto"/>
        <w:ind w:left="142" w:right="159" w:firstLine="709"/>
        <w:jc w:val="both"/>
      </w:pPr>
      <w:r w:rsidRPr="00760ED2">
        <w:rPr>
          <w:b/>
        </w:rPr>
        <w:t>2.2.-</w:t>
      </w:r>
      <w:r w:rsidRPr="00760ED2">
        <w:t xml:space="preserve"> De </w:t>
      </w:r>
      <w:r w:rsidRPr="00760ED2">
        <w:rPr>
          <w:b/>
        </w:rPr>
        <w:t>D.</w:t>
      </w:r>
      <w:r w:rsidRPr="00760ED2">
        <w:t xml:space="preserve">, que solicita bonificación de Impuesto de Bienes Inmuebles por la instalación de paneles solares en el inmueble sito en calle </w:t>
      </w:r>
      <w:r>
        <w:t>Cuba, 6 de A</w:t>
      </w:r>
      <w:r w:rsidRPr="00760ED2">
        <w:t>rgamasilla de Calatrava.</w:t>
      </w:r>
    </w:p>
    <w:p w:rsidR="00760ED2" w:rsidRPr="00760ED2" w:rsidRDefault="00760ED2" w:rsidP="00760ED2">
      <w:pPr>
        <w:spacing w:after="120" w:line="276" w:lineRule="auto"/>
        <w:ind w:left="142" w:right="159" w:firstLine="709"/>
        <w:jc w:val="both"/>
      </w:pPr>
      <w:r w:rsidRPr="00760ED2">
        <w:rPr>
          <w:b/>
        </w:rPr>
        <w:t>CONSIDERANDO</w:t>
      </w:r>
      <w:r w:rsidRPr="00760ED2">
        <w:t xml:space="preserve"> la Ordenanza Municipal sobre el Impuesto de 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w:t>
      </w:r>
    </w:p>
    <w:p w:rsidR="00760ED2" w:rsidRPr="00760ED2" w:rsidRDefault="00760ED2" w:rsidP="00760ED2">
      <w:pPr>
        <w:spacing w:after="120" w:line="276" w:lineRule="auto"/>
        <w:ind w:left="142" w:right="159" w:firstLine="709"/>
        <w:jc w:val="both"/>
        <w:rPr>
          <w:b/>
        </w:rPr>
      </w:pPr>
      <w:r w:rsidRPr="00760ED2">
        <w:t xml:space="preserve">La </w:t>
      </w:r>
      <w:r w:rsidRPr="00760ED2">
        <w:rPr>
          <w:b/>
        </w:rPr>
        <w:t>Junta de Gobierno Local,</w:t>
      </w:r>
      <w:r w:rsidRPr="00760ED2">
        <w:t xml:space="preserve"> previa deliberación, en votación ordinaria y por unanimidad adopta el siguiente </w:t>
      </w:r>
      <w:r w:rsidRPr="00760ED2">
        <w:rPr>
          <w:b/>
        </w:rPr>
        <w:t>ACUERDO:</w:t>
      </w:r>
    </w:p>
    <w:p w:rsidR="00760ED2" w:rsidRPr="00760ED2" w:rsidRDefault="00760ED2" w:rsidP="00760ED2">
      <w:pPr>
        <w:spacing w:after="120" w:line="276" w:lineRule="auto"/>
        <w:ind w:left="142" w:right="159" w:firstLine="709"/>
        <w:jc w:val="both"/>
      </w:pPr>
      <w:r w:rsidRPr="00760ED2">
        <w:rPr>
          <w:b/>
        </w:rPr>
        <w:t>1º.-</w:t>
      </w:r>
      <w:r w:rsidRPr="00760ED2">
        <w:t xml:space="preserve"> Estimar la solicitud de D. y aplicarle una bonificación del 25% en la cuota del Impuesto sobre Bienes Inmuebles por la instalación de placas fotovoltaicas para autoconsumo, en relación con el inmueble sito en calle </w:t>
      </w:r>
      <w:r>
        <w:t>Cuba</w:t>
      </w:r>
      <w:r w:rsidRPr="00760ED2">
        <w:t xml:space="preserve">, </w:t>
      </w:r>
      <w:r>
        <w:t>6</w:t>
      </w:r>
      <w:r w:rsidRPr="00760ED2">
        <w:t xml:space="preserve"> de Argamasilla de Calatrava, con referencia catastral 6</w:t>
      </w:r>
      <w:r>
        <w:t>279908VH086</w:t>
      </w:r>
      <w:r w:rsidRPr="00760ED2">
        <w:t>7</w:t>
      </w:r>
      <w:r>
        <w:t>N</w:t>
      </w:r>
      <w:r w:rsidRPr="00760ED2">
        <w:t>0001Q</w:t>
      </w:r>
      <w:r>
        <w:t>H</w:t>
      </w:r>
      <w:r w:rsidRPr="00760ED2">
        <w:t>, durante los años del 2024 al 2027, de conformidad con lo establecido en el artículo 3.5 de la Ordenanza Fiscal reguladora del Impuesto sobre Bienes Inmuebles.</w:t>
      </w:r>
    </w:p>
    <w:p w:rsidR="00760ED2" w:rsidRDefault="00760ED2" w:rsidP="00760ED2">
      <w:pPr>
        <w:spacing w:after="120" w:line="276" w:lineRule="auto"/>
        <w:ind w:left="142" w:right="159" w:firstLine="709"/>
        <w:jc w:val="both"/>
      </w:pPr>
      <w:r w:rsidRPr="00760ED2">
        <w:rPr>
          <w:b/>
        </w:rPr>
        <w:t>2º.-</w:t>
      </w:r>
      <w:r w:rsidRPr="00760ED2">
        <w:t xml:space="preserve"> Notificar el presente acuerdo al interesado y al Servicio de Tesorería Municipal, para su conocimiento y efectos oportunos.</w:t>
      </w:r>
    </w:p>
    <w:p w:rsidR="00840205" w:rsidRPr="00113569" w:rsidRDefault="00840205" w:rsidP="00840205">
      <w:pPr>
        <w:spacing w:after="120" w:line="276" w:lineRule="auto"/>
        <w:ind w:left="142" w:right="159" w:firstLine="851"/>
        <w:jc w:val="both"/>
      </w:pPr>
      <w:r>
        <w:rPr>
          <w:b/>
        </w:rPr>
        <w:lastRenderedPageBreak/>
        <w:t>2.3</w:t>
      </w:r>
      <w:r w:rsidRPr="00113569">
        <w:rPr>
          <w:b/>
        </w:rPr>
        <w:t>.-</w:t>
      </w:r>
      <w:r w:rsidRPr="00113569">
        <w:t xml:space="preserve"> De </w:t>
      </w:r>
      <w:r w:rsidRPr="00113569">
        <w:rPr>
          <w:b/>
        </w:rPr>
        <w:t>D.</w:t>
      </w:r>
      <w:r w:rsidRPr="00113569">
        <w:t xml:space="preserve">, que mediante escrito de fecha </w:t>
      </w:r>
      <w:r>
        <w:t>16</w:t>
      </w:r>
      <w:r w:rsidRPr="00113569">
        <w:t xml:space="preserve"> de noviembre de 2023 solicita que, habiendo causado baja definitiva el vehículo con matrícula </w:t>
      </w:r>
      <w:r>
        <w:t>3332GKP</w:t>
      </w:r>
      <w:r w:rsidRPr="00113569">
        <w:t xml:space="preserve"> el día </w:t>
      </w:r>
      <w:r>
        <w:t>09/09/2022</w:t>
      </w:r>
      <w:r w:rsidRPr="00113569">
        <w:t>, la devolución de la parte proporcional del Impuesto sobre Vehículos de Tracción Mecánica.</w:t>
      </w:r>
    </w:p>
    <w:p w:rsidR="00840205" w:rsidRPr="00113569" w:rsidRDefault="00840205" w:rsidP="00840205">
      <w:pPr>
        <w:spacing w:after="120" w:line="276" w:lineRule="auto"/>
        <w:ind w:left="142" w:right="159" w:firstLine="851"/>
        <w:jc w:val="both"/>
      </w:pPr>
      <w:r w:rsidRPr="00113569">
        <w:t xml:space="preserve">Realizadas </w:t>
      </w:r>
      <w:proofErr w:type="gramStart"/>
      <w:r w:rsidRPr="00113569">
        <w:t>las comprobaciones</w:t>
      </w:r>
      <w:r w:rsidR="00E46E30">
        <w:t xml:space="preserve"> </w:t>
      </w:r>
      <w:r w:rsidRPr="00113569">
        <w:t>oportunas</w:t>
      </w:r>
      <w:proofErr w:type="gramEnd"/>
      <w:r w:rsidRPr="00113569">
        <w:t xml:space="preserve"> y visto que el vehículo con matrícula </w:t>
      </w:r>
      <w:r>
        <w:t>3332GKP</w:t>
      </w:r>
      <w:r w:rsidRPr="00113569">
        <w:t xml:space="preserve"> se encuentra en situación de baja definitiva desde el día </w:t>
      </w:r>
      <w:r>
        <w:t>9 de septiembre de 2022</w:t>
      </w:r>
      <w:r w:rsidRPr="00113569">
        <w:t>.</w:t>
      </w:r>
    </w:p>
    <w:p w:rsidR="00840205" w:rsidRPr="00113569" w:rsidRDefault="00840205" w:rsidP="00840205">
      <w:pPr>
        <w:spacing w:after="120" w:line="276" w:lineRule="auto"/>
        <w:ind w:left="142" w:right="159" w:firstLine="851"/>
        <w:jc w:val="both"/>
      </w:pPr>
      <w:r w:rsidRPr="00113569">
        <w:t>De conformidad con lo establecido en los artículos 19 del Reglamento General de desarrollo de la Ley 58/2003, General Tributaria, de 17 de diciembre, en materia de Revisión en Vía Administrativa, aprobado por Real Decreto 520/2005, de 13 de mayo, y 21.1.s), f) de la Ley 7/1985, de 2 de abril, Reguladora de las Bases del Régimen Local.</w:t>
      </w:r>
    </w:p>
    <w:p w:rsidR="00840205" w:rsidRPr="00113569" w:rsidRDefault="00840205" w:rsidP="00840205">
      <w:pPr>
        <w:spacing w:after="120" w:line="276" w:lineRule="auto"/>
        <w:ind w:left="142" w:right="159" w:firstLine="851"/>
        <w:jc w:val="both"/>
      </w:pPr>
      <w:r w:rsidRPr="00113569">
        <w:t xml:space="preserve">La </w:t>
      </w:r>
      <w:r w:rsidRPr="00113569">
        <w:rPr>
          <w:b/>
        </w:rPr>
        <w:t>Junta de Gobierno Local,</w:t>
      </w:r>
      <w:r w:rsidRPr="00113569">
        <w:t xml:space="preserve"> previa deliberación, en votación ordinaria y por unanimidad, adopta el siguiente </w:t>
      </w:r>
      <w:r w:rsidRPr="00113569">
        <w:rPr>
          <w:b/>
        </w:rPr>
        <w:t>ACUERDO:</w:t>
      </w:r>
    </w:p>
    <w:p w:rsidR="00840205" w:rsidRPr="00113569" w:rsidRDefault="00840205" w:rsidP="00840205">
      <w:pPr>
        <w:spacing w:after="120" w:line="276" w:lineRule="auto"/>
        <w:ind w:left="142" w:right="159" w:firstLine="851"/>
        <w:jc w:val="both"/>
      </w:pPr>
      <w:r w:rsidRPr="00E46E30">
        <w:rPr>
          <w:b/>
        </w:rPr>
        <w:t>1º.-</w:t>
      </w:r>
      <w:r w:rsidRPr="00E46E30">
        <w:t xml:space="preserve"> Estimar la solicitud de D. y proceder a la devolución del Impuesto sobre Vehículos de Tracción Mecánica del </w:t>
      </w:r>
      <w:r w:rsidR="00F00F43" w:rsidRPr="00E46E30">
        <w:t>cuarto trimestre de 2022</w:t>
      </w:r>
      <w:r w:rsidRPr="00E46E30">
        <w:t xml:space="preserve">, lo que hace un importe a devolver de </w:t>
      </w:r>
      <w:r w:rsidR="007163C4" w:rsidRPr="00E46E30">
        <w:t xml:space="preserve">diez euros </w:t>
      </w:r>
      <w:r w:rsidRPr="00E46E30">
        <w:t xml:space="preserve">y </w:t>
      </w:r>
      <w:r w:rsidR="00EC5D94" w:rsidRPr="00E46E30">
        <w:t xml:space="preserve">cuarenta </w:t>
      </w:r>
      <w:r w:rsidR="007163C4" w:rsidRPr="00E46E30">
        <w:t xml:space="preserve">y ocho </w:t>
      </w:r>
      <w:r w:rsidRPr="00E46E30">
        <w:t>céntimos (</w:t>
      </w:r>
      <w:r w:rsidR="007163C4" w:rsidRPr="00E46E30">
        <w:t>10,48</w:t>
      </w:r>
      <w:r w:rsidR="00EC5D94" w:rsidRPr="00E46E30">
        <w:t xml:space="preserve"> </w:t>
      </w:r>
      <w:r w:rsidRPr="00E46E30">
        <w:t>€).</w:t>
      </w:r>
    </w:p>
    <w:p w:rsidR="00840205" w:rsidRDefault="00840205" w:rsidP="00840205">
      <w:pPr>
        <w:spacing w:after="120" w:line="276" w:lineRule="auto"/>
        <w:ind w:left="142" w:right="159" w:firstLine="851"/>
        <w:jc w:val="both"/>
      </w:pPr>
      <w:r w:rsidRPr="00113569">
        <w:rPr>
          <w:b/>
        </w:rPr>
        <w:t>2º.-</w:t>
      </w:r>
      <w:r w:rsidRPr="00113569">
        <w:t xml:space="preserve"> Notificar el presente acuerdo al interesado y al Servicio de Tesorería Municipal, para su conocimiento y efectos oportunos.</w:t>
      </w:r>
    </w:p>
    <w:p w:rsidR="00840205" w:rsidRPr="00130354" w:rsidRDefault="00132088" w:rsidP="00840205">
      <w:pPr>
        <w:pStyle w:val="Textoindependiente"/>
        <w:spacing w:line="276" w:lineRule="auto"/>
        <w:ind w:left="242" w:right="276" w:firstLine="719"/>
        <w:jc w:val="both"/>
        <w:rPr>
          <w:sz w:val="22"/>
          <w:szCs w:val="22"/>
        </w:rPr>
      </w:pPr>
      <w:r>
        <w:rPr>
          <w:b/>
          <w:sz w:val="22"/>
          <w:szCs w:val="22"/>
        </w:rPr>
        <w:t>2</w:t>
      </w:r>
      <w:r w:rsidR="00840205" w:rsidRPr="00130354">
        <w:rPr>
          <w:b/>
          <w:sz w:val="22"/>
          <w:szCs w:val="22"/>
        </w:rPr>
        <w:t xml:space="preserve">.4.- </w:t>
      </w:r>
      <w:r w:rsidR="00840205" w:rsidRPr="00130354">
        <w:rPr>
          <w:sz w:val="22"/>
          <w:szCs w:val="22"/>
        </w:rPr>
        <w:t xml:space="preserve">De </w:t>
      </w:r>
      <w:r w:rsidR="00840205" w:rsidRPr="00130354">
        <w:rPr>
          <w:b/>
          <w:sz w:val="22"/>
          <w:szCs w:val="22"/>
        </w:rPr>
        <w:t>Dña.</w:t>
      </w:r>
      <w:r w:rsidR="00840205" w:rsidRPr="00130354">
        <w:rPr>
          <w:sz w:val="22"/>
          <w:szCs w:val="22"/>
        </w:rPr>
        <w:t>, que mediante escrito</w:t>
      </w:r>
      <w:r w:rsidR="00840205" w:rsidRPr="00130354">
        <w:rPr>
          <w:spacing w:val="-52"/>
          <w:sz w:val="22"/>
          <w:szCs w:val="22"/>
        </w:rPr>
        <w:t xml:space="preserve"> </w:t>
      </w:r>
      <w:r w:rsidR="00840205" w:rsidRPr="00130354">
        <w:rPr>
          <w:sz w:val="22"/>
          <w:szCs w:val="22"/>
        </w:rPr>
        <w:t xml:space="preserve">de fecha </w:t>
      </w:r>
      <w:r w:rsidR="00867B9B">
        <w:rPr>
          <w:sz w:val="22"/>
          <w:szCs w:val="22"/>
        </w:rPr>
        <w:t>3</w:t>
      </w:r>
      <w:r w:rsidR="00840205" w:rsidRPr="00130354">
        <w:rPr>
          <w:sz w:val="22"/>
          <w:szCs w:val="22"/>
        </w:rPr>
        <w:t xml:space="preserve"> de noviembre de 2023 solicita la devolución de </w:t>
      </w:r>
      <w:r w:rsidR="00616DAC">
        <w:rPr>
          <w:sz w:val="22"/>
          <w:szCs w:val="22"/>
        </w:rPr>
        <w:t xml:space="preserve"> tres </w:t>
      </w:r>
      <w:r w:rsidR="00840205" w:rsidRPr="00130354">
        <w:rPr>
          <w:sz w:val="22"/>
          <w:szCs w:val="22"/>
        </w:rPr>
        <w:t>ingreso</w:t>
      </w:r>
      <w:r w:rsidR="00616DAC">
        <w:rPr>
          <w:sz w:val="22"/>
          <w:szCs w:val="22"/>
        </w:rPr>
        <w:t>s</w:t>
      </w:r>
      <w:r w:rsidR="00840205" w:rsidRPr="00130354">
        <w:rPr>
          <w:sz w:val="22"/>
          <w:szCs w:val="22"/>
        </w:rPr>
        <w:t xml:space="preserve"> </w:t>
      </w:r>
      <w:r w:rsidR="00616DAC">
        <w:rPr>
          <w:sz w:val="22"/>
          <w:szCs w:val="22"/>
        </w:rPr>
        <w:t xml:space="preserve">de 100 € realizados </w:t>
      </w:r>
      <w:r w:rsidR="008B5352">
        <w:rPr>
          <w:sz w:val="22"/>
          <w:szCs w:val="22"/>
        </w:rPr>
        <w:t xml:space="preserve">desde el mes de agosto </w:t>
      </w:r>
      <w:r w:rsidR="00867B9B">
        <w:rPr>
          <w:sz w:val="22"/>
          <w:szCs w:val="22"/>
        </w:rPr>
        <w:t>en las cuentas municipales</w:t>
      </w:r>
      <w:r w:rsidR="000756BB">
        <w:rPr>
          <w:sz w:val="22"/>
          <w:szCs w:val="22"/>
        </w:rPr>
        <w:t>, lo que hace</w:t>
      </w:r>
      <w:r w:rsidR="00616DAC">
        <w:rPr>
          <w:sz w:val="22"/>
          <w:szCs w:val="22"/>
        </w:rPr>
        <w:t xml:space="preserve"> un total de </w:t>
      </w:r>
      <w:r w:rsidR="00867B9B">
        <w:rPr>
          <w:sz w:val="22"/>
          <w:szCs w:val="22"/>
        </w:rPr>
        <w:t>300 €</w:t>
      </w:r>
      <w:r w:rsidR="00616DAC">
        <w:rPr>
          <w:sz w:val="22"/>
          <w:szCs w:val="22"/>
        </w:rPr>
        <w:t>,</w:t>
      </w:r>
      <w:r w:rsidR="00867B9B">
        <w:rPr>
          <w:sz w:val="22"/>
          <w:szCs w:val="22"/>
        </w:rPr>
        <w:t xml:space="preserve"> </w:t>
      </w:r>
      <w:r w:rsidR="00616DAC">
        <w:rPr>
          <w:sz w:val="22"/>
          <w:szCs w:val="22"/>
        </w:rPr>
        <w:t xml:space="preserve">debido a que dichos ingresos se han efectuado </w:t>
      </w:r>
      <w:r w:rsidR="00867B9B">
        <w:rPr>
          <w:sz w:val="22"/>
          <w:szCs w:val="22"/>
        </w:rPr>
        <w:t>por error de la entidad bancaria de la interesada.</w:t>
      </w:r>
    </w:p>
    <w:p w:rsidR="00840205" w:rsidRPr="00130354" w:rsidRDefault="00840205" w:rsidP="00840205">
      <w:pPr>
        <w:pStyle w:val="Textoindependiente"/>
        <w:spacing w:before="8" w:line="276" w:lineRule="auto"/>
        <w:rPr>
          <w:sz w:val="22"/>
          <w:szCs w:val="22"/>
        </w:rPr>
      </w:pPr>
    </w:p>
    <w:p w:rsidR="00840205" w:rsidRPr="00130354" w:rsidRDefault="00840205" w:rsidP="00840205">
      <w:pPr>
        <w:pStyle w:val="Textoindependiente"/>
        <w:spacing w:line="276" w:lineRule="auto"/>
        <w:ind w:left="242" w:right="275" w:firstLine="719"/>
        <w:jc w:val="both"/>
        <w:rPr>
          <w:sz w:val="22"/>
          <w:szCs w:val="22"/>
        </w:rPr>
      </w:pPr>
      <w:r w:rsidRPr="00130354">
        <w:rPr>
          <w:sz w:val="22"/>
          <w:szCs w:val="22"/>
        </w:rPr>
        <w:t>De conformidad con lo establecido en el Real Decreto 520/2005, de 13 de mayo, por el que se aprueba el Reglamento general de desarrollo de la Ley 58/2003, de 17 de diciembre, General Tributaria, en materia de revisión en vía administrativa, la</w:t>
      </w:r>
      <w:r w:rsidRPr="00130354">
        <w:rPr>
          <w:spacing w:val="-3"/>
          <w:sz w:val="22"/>
          <w:szCs w:val="22"/>
        </w:rPr>
        <w:t xml:space="preserve"> </w:t>
      </w:r>
      <w:r w:rsidRPr="00130354">
        <w:rPr>
          <w:sz w:val="22"/>
          <w:szCs w:val="22"/>
        </w:rPr>
        <w:t>Ley</w:t>
      </w:r>
      <w:r w:rsidRPr="00130354">
        <w:rPr>
          <w:spacing w:val="-2"/>
          <w:sz w:val="22"/>
          <w:szCs w:val="22"/>
        </w:rPr>
        <w:t xml:space="preserve"> </w:t>
      </w:r>
      <w:r w:rsidRPr="00130354">
        <w:rPr>
          <w:sz w:val="22"/>
          <w:szCs w:val="22"/>
        </w:rPr>
        <w:t>7/1985, de</w:t>
      </w:r>
      <w:r w:rsidRPr="00130354">
        <w:rPr>
          <w:spacing w:val="-3"/>
          <w:sz w:val="22"/>
          <w:szCs w:val="22"/>
        </w:rPr>
        <w:t xml:space="preserve"> </w:t>
      </w:r>
      <w:r w:rsidRPr="00130354">
        <w:rPr>
          <w:sz w:val="22"/>
          <w:szCs w:val="22"/>
        </w:rPr>
        <w:t>2</w:t>
      </w:r>
      <w:r w:rsidRPr="00130354">
        <w:rPr>
          <w:spacing w:val="-2"/>
          <w:sz w:val="22"/>
          <w:szCs w:val="22"/>
        </w:rPr>
        <w:t xml:space="preserve"> </w:t>
      </w:r>
      <w:r w:rsidRPr="00130354">
        <w:rPr>
          <w:sz w:val="22"/>
          <w:szCs w:val="22"/>
        </w:rPr>
        <w:t>de</w:t>
      </w:r>
      <w:r w:rsidRPr="00130354">
        <w:rPr>
          <w:spacing w:val="-4"/>
          <w:sz w:val="22"/>
          <w:szCs w:val="22"/>
        </w:rPr>
        <w:t xml:space="preserve"> </w:t>
      </w:r>
      <w:r w:rsidRPr="00130354">
        <w:rPr>
          <w:sz w:val="22"/>
          <w:szCs w:val="22"/>
        </w:rPr>
        <w:t>abril,</w:t>
      </w:r>
      <w:r w:rsidRPr="00130354">
        <w:rPr>
          <w:spacing w:val="-3"/>
          <w:sz w:val="22"/>
          <w:szCs w:val="22"/>
        </w:rPr>
        <w:t xml:space="preserve"> </w:t>
      </w:r>
      <w:r w:rsidRPr="00130354">
        <w:rPr>
          <w:sz w:val="22"/>
          <w:szCs w:val="22"/>
        </w:rPr>
        <w:t>Reguladora</w:t>
      </w:r>
      <w:r w:rsidRPr="00130354">
        <w:rPr>
          <w:spacing w:val="-1"/>
          <w:sz w:val="22"/>
          <w:szCs w:val="22"/>
        </w:rPr>
        <w:t xml:space="preserve"> </w:t>
      </w:r>
      <w:r w:rsidRPr="00130354">
        <w:rPr>
          <w:sz w:val="22"/>
          <w:szCs w:val="22"/>
        </w:rPr>
        <w:t>de las</w:t>
      </w:r>
      <w:r w:rsidRPr="00130354">
        <w:rPr>
          <w:spacing w:val="-2"/>
          <w:sz w:val="22"/>
          <w:szCs w:val="22"/>
        </w:rPr>
        <w:t xml:space="preserve"> </w:t>
      </w:r>
      <w:r w:rsidRPr="00130354">
        <w:rPr>
          <w:sz w:val="22"/>
          <w:szCs w:val="22"/>
        </w:rPr>
        <w:t>Bases</w:t>
      </w:r>
      <w:r w:rsidRPr="00130354">
        <w:rPr>
          <w:spacing w:val="4"/>
          <w:sz w:val="22"/>
          <w:szCs w:val="22"/>
        </w:rPr>
        <w:t xml:space="preserve"> </w:t>
      </w:r>
      <w:r w:rsidRPr="00130354">
        <w:rPr>
          <w:sz w:val="22"/>
          <w:szCs w:val="22"/>
        </w:rPr>
        <w:t>del</w:t>
      </w:r>
      <w:r w:rsidRPr="00130354">
        <w:rPr>
          <w:spacing w:val="-3"/>
          <w:sz w:val="22"/>
          <w:szCs w:val="22"/>
        </w:rPr>
        <w:t xml:space="preserve"> </w:t>
      </w:r>
      <w:r w:rsidRPr="00130354">
        <w:rPr>
          <w:sz w:val="22"/>
          <w:szCs w:val="22"/>
        </w:rPr>
        <w:t>Régimen Local y el Real Decreto Legislativo 2/2004, de 5 de marzo, por el que se aprueba el texto refundido de la Ley Reguladora de las Haciendas Locales.</w:t>
      </w:r>
    </w:p>
    <w:p w:rsidR="00840205" w:rsidRPr="00130354" w:rsidRDefault="00840205" w:rsidP="00840205">
      <w:pPr>
        <w:pStyle w:val="Textoindependiente"/>
        <w:spacing w:before="7" w:line="276" w:lineRule="auto"/>
        <w:rPr>
          <w:sz w:val="22"/>
          <w:szCs w:val="22"/>
        </w:rPr>
      </w:pPr>
    </w:p>
    <w:p w:rsidR="00840205" w:rsidRPr="00130354" w:rsidRDefault="00840205" w:rsidP="00840205">
      <w:pPr>
        <w:spacing w:before="1" w:line="276" w:lineRule="auto"/>
        <w:ind w:left="242" w:right="278" w:firstLine="719"/>
        <w:jc w:val="both"/>
        <w:rPr>
          <w:b/>
        </w:rPr>
      </w:pPr>
      <w:r w:rsidRPr="00130354">
        <w:t xml:space="preserve">La </w:t>
      </w:r>
      <w:r w:rsidRPr="00130354">
        <w:rPr>
          <w:b/>
        </w:rPr>
        <w:t xml:space="preserve">Junta de Gobierno Local, </w:t>
      </w:r>
      <w:r w:rsidRPr="00130354">
        <w:t>previa deliberación, en votación ordinaria y por</w:t>
      </w:r>
      <w:r w:rsidRPr="00130354">
        <w:rPr>
          <w:spacing w:val="1"/>
        </w:rPr>
        <w:t xml:space="preserve"> </w:t>
      </w:r>
      <w:r w:rsidRPr="00130354">
        <w:t>unanimidad,</w:t>
      </w:r>
      <w:r w:rsidRPr="00130354">
        <w:rPr>
          <w:spacing w:val="-1"/>
        </w:rPr>
        <w:t xml:space="preserve"> </w:t>
      </w:r>
      <w:r w:rsidRPr="00130354">
        <w:t>adopta</w:t>
      </w:r>
      <w:r w:rsidRPr="00130354">
        <w:rPr>
          <w:spacing w:val="-1"/>
        </w:rPr>
        <w:t xml:space="preserve"> </w:t>
      </w:r>
      <w:r w:rsidRPr="00130354">
        <w:t>el</w:t>
      </w:r>
      <w:r w:rsidRPr="00130354">
        <w:rPr>
          <w:spacing w:val="1"/>
        </w:rPr>
        <w:t xml:space="preserve"> </w:t>
      </w:r>
      <w:r w:rsidRPr="00130354">
        <w:t xml:space="preserve">siguiente </w:t>
      </w:r>
      <w:r w:rsidRPr="00130354">
        <w:rPr>
          <w:b/>
        </w:rPr>
        <w:t>ACUERDO:</w:t>
      </w:r>
    </w:p>
    <w:p w:rsidR="00840205" w:rsidRPr="00130354" w:rsidRDefault="00840205" w:rsidP="00840205">
      <w:pPr>
        <w:pStyle w:val="Textoindependiente"/>
        <w:spacing w:before="6" w:line="276" w:lineRule="auto"/>
        <w:rPr>
          <w:b/>
          <w:sz w:val="22"/>
          <w:szCs w:val="22"/>
        </w:rPr>
      </w:pPr>
    </w:p>
    <w:p w:rsidR="00840205" w:rsidRPr="00130354" w:rsidRDefault="00840205" w:rsidP="00840205">
      <w:pPr>
        <w:pStyle w:val="Textoindependiente"/>
        <w:spacing w:before="1" w:line="276" w:lineRule="auto"/>
        <w:ind w:left="242" w:right="275" w:firstLine="719"/>
        <w:jc w:val="both"/>
        <w:rPr>
          <w:sz w:val="22"/>
          <w:szCs w:val="22"/>
        </w:rPr>
      </w:pPr>
      <w:r w:rsidRPr="00130354">
        <w:rPr>
          <w:b/>
          <w:sz w:val="22"/>
          <w:szCs w:val="22"/>
        </w:rPr>
        <w:t xml:space="preserve">1º.- </w:t>
      </w:r>
      <w:r w:rsidR="008B5352">
        <w:rPr>
          <w:sz w:val="22"/>
          <w:szCs w:val="22"/>
        </w:rPr>
        <w:t xml:space="preserve">Estimar la solicitud de </w:t>
      </w:r>
      <w:r w:rsidRPr="00130354">
        <w:rPr>
          <w:sz w:val="22"/>
          <w:szCs w:val="22"/>
        </w:rPr>
        <w:t xml:space="preserve">Dña. de devolución de ingresos indebidos, en tanto que </w:t>
      </w:r>
      <w:r w:rsidR="008B5352">
        <w:rPr>
          <w:sz w:val="22"/>
          <w:szCs w:val="22"/>
        </w:rPr>
        <w:t xml:space="preserve">los mismos se han realizado por error de la entidad bancaria de la interesada, y proceder a la devolución a favor </w:t>
      </w:r>
      <w:r w:rsidR="00FC35F4">
        <w:rPr>
          <w:sz w:val="22"/>
          <w:szCs w:val="22"/>
        </w:rPr>
        <w:t xml:space="preserve">de Dña. </w:t>
      </w:r>
      <w:bookmarkStart w:id="0" w:name="_GoBack"/>
      <w:bookmarkEnd w:id="0"/>
      <w:r w:rsidR="008B5352">
        <w:rPr>
          <w:sz w:val="22"/>
          <w:szCs w:val="22"/>
        </w:rPr>
        <w:t>de trescientos euros (300 €).</w:t>
      </w:r>
    </w:p>
    <w:p w:rsidR="00840205" w:rsidRPr="00130354" w:rsidRDefault="00840205" w:rsidP="00840205">
      <w:pPr>
        <w:pStyle w:val="Textoindependiente"/>
        <w:spacing w:before="7" w:line="276" w:lineRule="auto"/>
        <w:rPr>
          <w:sz w:val="22"/>
          <w:szCs w:val="22"/>
        </w:rPr>
      </w:pPr>
    </w:p>
    <w:p w:rsidR="00840205" w:rsidRDefault="00840205" w:rsidP="00840205">
      <w:pPr>
        <w:pStyle w:val="Textoindependiente"/>
        <w:spacing w:line="276" w:lineRule="auto"/>
        <w:ind w:left="242" w:right="280" w:firstLine="719"/>
        <w:jc w:val="both"/>
        <w:rPr>
          <w:spacing w:val="1"/>
          <w:sz w:val="22"/>
          <w:szCs w:val="22"/>
        </w:rPr>
      </w:pPr>
      <w:r w:rsidRPr="00130354">
        <w:rPr>
          <w:b/>
          <w:sz w:val="22"/>
          <w:szCs w:val="22"/>
        </w:rPr>
        <w:t>2º.-</w:t>
      </w:r>
      <w:r w:rsidRPr="00130354">
        <w:rPr>
          <w:b/>
          <w:spacing w:val="1"/>
          <w:sz w:val="22"/>
          <w:szCs w:val="22"/>
        </w:rPr>
        <w:t xml:space="preserve"> </w:t>
      </w:r>
      <w:r w:rsidRPr="00130354">
        <w:rPr>
          <w:sz w:val="22"/>
          <w:szCs w:val="22"/>
        </w:rPr>
        <w:t>Notificar</w:t>
      </w:r>
      <w:r w:rsidRPr="00130354">
        <w:rPr>
          <w:spacing w:val="1"/>
          <w:sz w:val="22"/>
          <w:szCs w:val="22"/>
        </w:rPr>
        <w:t xml:space="preserve"> </w:t>
      </w:r>
      <w:r w:rsidRPr="00130354">
        <w:rPr>
          <w:sz w:val="22"/>
          <w:szCs w:val="22"/>
        </w:rPr>
        <w:t>la</w:t>
      </w:r>
      <w:r w:rsidRPr="00130354">
        <w:rPr>
          <w:spacing w:val="1"/>
          <w:sz w:val="22"/>
          <w:szCs w:val="22"/>
        </w:rPr>
        <w:t xml:space="preserve"> </w:t>
      </w:r>
      <w:r w:rsidRPr="00130354">
        <w:rPr>
          <w:sz w:val="22"/>
          <w:szCs w:val="22"/>
        </w:rPr>
        <w:t>presente</w:t>
      </w:r>
      <w:r w:rsidRPr="00130354">
        <w:rPr>
          <w:spacing w:val="1"/>
          <w:sz w:val="22"/>
          <w:szCs w:val="22"/>
        </w:rPr>
        <w:t xml:space="preserve"> </w:t>
      </w:r>
      <w:r w:rsidRPr="00130354">
        <w:rPr>
          <w:sz w:val="22"/>
          <w:szCs w:val="22"/>
        </w:rPr>
        <w:t>resolución</w:t>
      </w:r>
      <w:r w:rsidRPr="00130354">
        <w:rPr>
          <w:spacing w:val="1"/>
          <w:sz w:val="22"/>
          <w:szCs w:val="22"/>
        </w:rPr>
        <w:t xml:space="preserve"> </w:t>
      </w:r>
      <w:r w:rsidRPr="00130354">
        <w:rPr>
          <w:sz w:val="22"/>
          <w:szCs w:val="22"/>
        </w:rPr>
        <w:t>a</w:t>
      </w:r>
      <w:r w:rsidRPr="00130354">
        <w:rPr>
          <w:spacing w:val="1"/>
          <w:sz w:val="22"/>
          <w:szCs w:val="22"/>
        </w:rPr>
        <w:t xml:space="preserve"> </w:t>
      </w:r>
      <w:r w:rsidRPr="00130354">
        <w:rPr>
          <w:sz w:val="22"/>
          <w:szCs w:val="22"/>
        </w:rPr>
        <w:t>la</w:t>
      </w:r>
      <w:r w:rsidRPr="00130354">
        <w:rPr>
          <w:spacing w:val="1"/>
          <w:sz w:val="22"/>
          <w:szCs w:val="22"/>
        </w:rPr>
        <w:t xml:space="preserve"> </w:t>
      </w:r>
      <w:r w:rsidRPr="00130354">
        <w:rPr>
          <w:sz w:val="22"/>
          <w:szCs w:val="22"/>
        </w:rPr>
        <w:t>interesada</w:t>
      </w:r>
      <w:r w:rsidR="008B5352">
        <w:rPr>
          <w:spacing w:val="1"/>
          <w:sz w:val="22"/>
          <w:szCs w:val="22"/>
        </w:rPr>
        <w:t>, así como a la Tesorería Municipal, a los efectos oportunos.</w:t>
      </w:r>
    </w:p>
    <w:p w:rsidR="00840205" w:rsidRPr="00760ED2" w:rsidRDefault="00840205" w:rsidP="00760ED2">
      <w:pPr>
        <w:spacing w:after="120" w:line="276" w:lineRule="auto"/>
        <w:ind w:left="142" w:right="159" w:firstLine="709"/>
        <w:jc w:val="both"/>
      </w:pPr>
    </w:p>
    <w:p w:rsidR="0087702F" w:rsidRPr="00113569" w:rsidRDefault="0046771A"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TERCERO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lastRenderedPageBreak/>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w:t>
      </w:r>
      <w:r w:rsidRPr="00316EE3">
        <w:rPr>
          <w:rFonts w:asciiTheme="minorHAnsi" w:hAnsiTheme="minorHAnsi" w:cstheme="minorHAnsi"/>
          <w:sz w:val="22"/>
          <w:szCs w:val="22"/>
        </w:rPr>
        <w:t xml:space="preserve">las </w:t>
      </w:r>
      <w:r w:rsidR="004E4257" w:rsidRPr="005A2066">
        <w:rPr>
          <w:rFonts w:asciiTheme="minorHAnsi" w:hAnsiTheme="minorHAnsi" w:cstheme="minorHAnsi"/>
          <w:sz w:val="22"/>
          <w:szCs w:val="22"/>
        </w:rPr>
        <w:t>diecisiete horas</w:t>
      </w:r>
      <w:r w:rsidR="00316EE3">
        <w:rPr>
          <w:rFonts w:asciiTheme="minorHAnsi" w:hAnsiTheme="minorHAnsi" w:cstheme="minorHAnsi"/>
          <w:sz w:val="22"/>
          <w:szCs w:val="22"/>
        </w:rPr>
        <w:t xml:space="preserve"> </w:t>
      </w:r>
      <w:r w:rsidRPr="00113569">
        <w:rPr>
          <w:rFonts w:asciiTheme="minorHAnsi" w:hAnsiTheme="minorHAnsi" w:cstheme="minorHAnsi"/>
          <w:sz w:val="22"/>
          <w:szCs w:val="22"/>
        </w:rPr>
        <w:t xml:space="preserve">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C13F5D" w:rsidP="00E16228">
      <w:pPr>
        <w:pStyle w:val="Textoindependiente"/>
        <w:spacing w:before="51" w:line="276" w:lineRule="auto"/>
        <w:ind w:left="142"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D4" w:rsidRDefault="00A272D4">
      <w:r>
        <w:separator/>
      </w:r>
    </w:p>
  </w:endnote>
  <w:endnote w:type="continuationSeparator" w:id="0">
    <w:p w:rsidR="00A272D4" w:rsidRDefault="00A2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78D9E3C5" wp14:editId="5A03F7F9">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AC0486">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AC0486">
                      <w:rPr>
                        <w:noProof/>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D4" w:rsidRDefault="00A272D4">
      <w:r>
        <w:separator/>
      </w:r>
    </w:p>
  </w:footnote>
  <w:footnote w:type="continuationSeparator" w:id="0">
    <w:p w:rsidR="00A272D4" w:rsidRDefault="00A2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w:drawing>
        <wp:anchor distT="0" distB="0" distL="0" distR="0" simplePos="0" relativeHeight="251657728" behindDoc="1" locked="0" layoutInCell="1" allowOverlap="1" wp14:anchorId="0579F406" wp14:editId="32933963">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550D4F13" wp14:editId="7A9F6A02">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745"/>
    <w:multiLevelType w:val="hybridMultilevel"/>
    <w:tmpl w:val="45CC382A"/>
    <w:lvl w:ilvl="0" w:tplc="30FC87EA">
      <w:start w:val="1"/>
      <w:numFmt w:val="decimal"/>
      <w:lvlText w:val="%1"/>
      <w:lvlJc w:val="left"/>
      <w:pPr>
        <w:ind w:left="222" w:hanging="188"/>
        <w:jc w:val="left"/>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1">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2">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4">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5">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6">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
    <w:nsid w:val="3C9A1FA6"/>
    <w:multiLevelType w:val="hybridMultilevel"/>
    <w:tmpl w:val="9FCCBFB8"/>
    <w:lvl w:ilvl="0" w:tplc="77A20DEC">
      <w:numFmt w:val="bullet"/>
      <w:lvlText w:val="-"/>
      <w:lvlJc w:val="left"/>
      <w:pPr>
        <w:ind w:left="55" w:hanging="124"/>
      </w:pPr>
      <w:rPr>
        <w:rFonts w:ascii="Arial MT" w:eastAsia="Arial MT" w:hAnsi="Arial MT" w:cs="Arial MT" w:hint="default"/>
        <w:w w:val="100"/>
        <w:sz w:val="20"/>
        <w:szCs w:val="20"/>
        <w:lang w:val="es-ES" w:eastAsia="en-US" w:bidi="ar-SA"/>
      </w:rPr>
    </w:lvl>
    <w:lvl w:ilvl="1" w:tplc="987EBDD6">
      <w:numFmt w:val="bullet"/>
      <w:lvlText w:val="•"/>
      <w:lvlJc w:val="left"/>
      <w:pPr>
        <w:ind w:left="961" w:hanging="124"/>
      </w:pPr>
      <w:rPr>
        <w:lang w:val="es-ES" w:eastAsia="en-US" w:bidi="ar-SA"/>
      </w:rPr>
    </w:lvl>
    <w:lvl w:ilvl="2" w:tplc="4546E764">
      <w:numFmt w:val="bullet"/>
      <w:lvlText w:val="•"/>
      <w:lvlJc w:val="left"/>
      <w:pPr>
        <w:ind w:left="1862" w:hanging="124"/>
      </w:pPr>
      <w:rPr>
        <w:lang w:val="es-ES" w:eastAsia="en-US" w:bidi="ar-SA"/>
      </w:rPr>
    </w:lvl>
    <w:lvl w:ilvl="3" w:tplc="7D1C19B8">
      <w:numFmt w:val="bullet"/>
      <w:lvlText w:val="•"/>
      <w:lvlJc w:val="left"/>
      <w:pPr>
        <w:ind w:left="2764" w:hanging="124"/>
      </w:pPr>
      <w:rPr>
        <w:lang w:val="es-ES" w:eastAsia="en-US" w:bidi="ar-SA"/>
      </w:rPr>
    </w:lvl>
    <w:lvl w:ilvl="4" w:tplc="15165A2A">
      <w:numFmt w:val="bullet"/>
      <w:lvlText w:val="•"/>
      <w:lvlJc w:val="left"/>
      <w:pPr>
        <w:ind w:left="3665" w:hanging="124"/>
      </w:pPr>
      <w:rPr>
        <w:lang w:val="es-ES" w:eastAsia="en-US" w:bidi="ar-SA"/>
      </w:rPr>
    </w:lvl>
    <w:lvl w:ilvl="5" w:tplc="53E4B530">
      <w:numFmt w:val="bullet"/>
      <w:lvlText w:val="•"/>
      <w:lvlJc w:val="left"/>
      <w:pPr>
        <w:ind w:left="4567" w:hanging="124"/>
      </w:pPr>
      <w:rPr>
        <w:lang w:val="es-ES" w:eastAsia="en-US" w:bidi="ar-SA"/>
      </w:rPr>
    </w:lvl>
    <w:lvl w:ilvl="6" w:tplc="95DE0BF4">
      <w:numFmt w:val="bullet"/>
      <w:lvlText w:val="•"/>
      <w:lvlJc w:val="left"/>
      <w:pPr>
        <w:ind w:left="5468" w:hanging="124"/>
      </w:pPr>
      <w:rPr>
        <w:lang w:val="es-ES" w:eastAsia="en-US" w:bidi="ar-SA"/>
      </w:rPr>
    </w:lvl>
    <w:lvl w:ilvl="7" w:tplc="D01EAF38">
      <w:numFmt w:val="bullet"/>
      <w:lvlText w:val="•"/>
      <w:lvlJc w:val="left"/>
      <w:pPr>
        <w:ind w:left="6369" w:hanging="124"/>
      </w:pPr>
      <w:rPr>
        <w:lang w:val="es-ES" w:eastAsia="en-US" w:bidi="ar-SA"/>
      </w:rPr>
    </w:lvl>
    <w:lvl w:ilvl="8" w:tplc="9EB87678">
      <w:numFmt w:val="bullet"/>
      <w:lvlText w:val="•"/>
      <w:lvlJc w:val="left"/>
      <w:pPr>
        <w:ind w:left="7271" w:hanging="124"/>
      </w:pPr>
      <w:rPr>
        <w:lang w:val="es-ES" w:eastAsia="en-US" w:bidi="ar-SA"/>
      </w:rPr>
    </w:lvl>
  </w:abstractNum>
  <w:abstractNum w:abstractNumId="8">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10">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13">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14">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15">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18">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19">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0">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5"/>
  </w:num>
  <w:num w:numId="5">
    <w:abstractNumId w:val="4"/>
  </w:num>
  <w:num w:numId="6">
    <w:abstractNumId w:val="3"/>
  </w:num>
  <w:num w:numId="7">
    <w:abstractNumId w:val="9"/>
  </w:num>
  <w:num w:numId="8">
    <w:abstractNumId w:val="14"/>
  </w:num>
  <w:num w:numId="9">
    <w:abstractNumId w:val="17"/>
  </w:num>
  <w:num w:numId="10">
    <w:abstractNumId w:val="15"/>
  </w:num>
  <w:num w:numId="11">
    <w:abstractNumId w:val="11"/>
  </w:num>
  <w:num w:numId="12">
    <w:abstractNumId w:val="2"/>
  </w:num>
  <w:num w:numId="13">
    <w:abstractNumId w:val="8"/>
  </w:num>
  <w:num w:numId="14">
    <w:abstractNumId w:val="16"/>
  </w:num>
  <w:num w:numId="15">
    <w:abstractNumId w:val="10"/>
  </w:num>
  <w:num w:numId="16">
    <w:abstractNumId w:val="6"/>
  </w:num>
  <w:num w:numId="17">
    <w:abstractNumId w:val="1"/>
  </w:num>
  <w:num w:numId="18">
    <w:abstractNumId w:val="19"/>
  </w:num>
  <w:num w:numId="19">
    <w:abstractNumId w:val="20"/>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4BA9"/>
    <w:rsid w:val="00005F81"/>
    <w:rsid w:val="00006184"/>
    <w:rsid w:val="0001069F"/>
    <w:rsid w:val="00013115"/>
    <w:rsid w:val="000139ED"/>
    <w:rsid w:val="00023FCB"/>
    <w:rsid w:val="00027B7A"/>
    <w:rsid w:val="0003119D"/>
    <w:rsid w:val="00031D23"/>
    <w:rsid w:val="000321C6"/>
    <w:rsid w:val="000375C9"/>
    <w:rsid w:val="00037F5B"/>
    <w:rsid w:val="00040576"/>
    <w:rsid w:val="00043F32"/>
    <w:rsid w:val="00046812"/>
    <w:rsid w:val="00047633"/>
    <w:rsid w:val="00050746"/>
    <w:rsid w:val="0005276E"/>
    <w:rsid w:val="00053D7B"/>
    <w:rsid w:val="000548EC"/>
    <w:rsid w:val="00055DEA"/>
    <w:rsid w:val="00057DF6"/>
    <w:rsid w:val="000616A0"/>
    <w:rsid w:val="000618F1"/>
    <w:rsid w:val="00062C58"/>
    <w:rsid w:val="0006334C"/>
    <w:rsid w:val="00064FB0"/>
    <w:rsid w:val="00065F59"/>
    <w:rsid w:val="000667C4"/>
    <w:rsid w:val="0007036A"/>
    <w:rsid w:val="00070D76"/>
    <w:rsid w:val="000714BB"/>
    <w:rsid w:val="000756BB"/>
    <w:rsid w:val="00085732"/>
    <w:rsid w:val="00091B8A"/>
    <w:rsid w:val="0009512D"/>
    <w:rsid w:val="000B1DA5"/>
    <w:rsid w:val="000B37BE"/>
    <w:rsid w:val="000B3CF2"/>
    <w:rsid w:val="000B47C9"/>
    <w:rsid w:val="000C1101"/>
    <w:rsid w:val="000C1621"/>
    <w:rsid w:val="000C24A2"/>
    <w:rsid w:val="000C2F70"/>
    <w:rsid w:val="000C3675"/>
    <w:rsid w:val="000C4287"/>
    <w:rsid w:val="000C6AE8"/>
    <w:rsid w:val="000C6E5B"/>
    <w:rsid w:val="000D236A"/>
    <w:rsid w:val="000E0150"/>
    <w:rsid w:val="000E10C6"/>
    <w:rsid w:val="000E3573"/>
    <w:rsid w:val="000E3833"/>
    <w:rsid w:val="000E6177"/>
    <w:rsid w:val="000E64BF"/>
    <w:rsid w:val="000E728C"/>
    <w:rsid w:val="000F170A"/>
    <w:rsid w:val="000F43A1"/>
    <w:rsid w:val="000F56CD"/>
    <w:rsid w:val="00100567"/>
    <w:rsid w:val="00101722"/>
    <w:rsid w:val="00102D49"/>
    <w:rsid w:val="00111669"/>
    <w:rsid w:val="00113131"/>
    <w:rsid w:val="00113569"/>
    <w:rsid w:val="00113734"/>
    <w:rsid w:val="00113C6E"/>
    <w:rsid w:val="00117E72"/>
    <w:rsid w:val="00124246"/>
    <w:rsid w:val="00124E84"/>
    <w:rsid w:val="00124FDF"/>
    <w:rsid w:val="00125CE0"/>
    <w:rsid w:val="00126C2B"/>
    <w:rsid w:val="00130354"/>
    <w:rsid w:val="00130A20"/>
    <w:rsid w:val="001314D1"/>
    <w:rsid w:val="00132088"/>
    <w:rsid w:val="001324F5"/>
    <w:rsid w:val="00133212"/>
    <w:rsid w:val="0013594B"/>
    <w:rsid w:val="001365B5"/>
    <w:rsid w:val="00136F14"/>
    <w:rsid w:val="0014083F"/>
    <w:rsid w:val="00142905"/>
    <w:rsid w:val="00142941"/>
    <w:rsid w:val="00142B88"/>
    <w:rsid w:val="00145354"/>
    <w:rsid w:val="001453C6"/>
    <w:rsid w:val="00152FCA"/>
    <w:rsid w:val="00156225"/>
    <w:rsid w:val="00157408"/>
    <w:rsid w:val="00160620"/>
    <w:rsid w:val="00160D18"/>
    <w:rsid w:val="00165B0F"/>
    <w:rsid w:val="001717AD"/>
    <w:rsid w:val="001718D8"/>
    <w:rsid w:val="00173C5A"/>
    <w:rsid w:val="00174653"/>
    <w:rsid w:val="001749FF"/>
    <w:rsid w:val="0018276A"/>
    <w:rsid w:val="00187E4B"/>
    <w:rsid w:val="00194B03"/>
    <w:rsid w:val="001A0E91"/>
    <w:rsid w:val="001A1101"/>
    <w:rsid w:val="001A1AE8"/>
    <w:rsid w:val="001A6C70"/>
    <w:rsid w:val="001A77CA"/>
    <w:rsid w:val="001B12E0"/>
    <w:rsid w:val="001B2F0E"/>
    <w:rsid w:val="001B5ED0"/>
    <w:rsid w:val="001C00C9"/>
    <w:rsid w:val="001C0494"/>
    <w:rsid w:val="001C5C49"/>
    <w:rsid w:val="001D2037"/>
    <w:rsid w:val="001D2D4D"/>
    <w:rsid w:val="001D71E4"/>
    <w:rsid w:val="001E25A6"/>
    <w:rsid w:val="001E615C"/>
    <w:rsid w:val="001E7E24"/>
    <w:rsid w:val="001F0A50"/>
    <w:rsid w:val="001F0A7A"/>
    <w:rsid w:val="001F0D4B"/>
    <w:rsid w:val="001F11B4"/>
    <w:rsid w:val="001F72A7"/>
    <w:rsid w:val="00205325"/>
    <w:rsid w:val="00205E76"/>
    <w:rsid w:val="002061E3"/>
    <w:rsid w:val="00206567"/>
    <w:rsid w:val="002074BE"/>
    <w:rsid w:val="00211E10"/>
    <w:rsid w:val="00212F54"/>
    <w:rsid w:val="00213CF8"/>
    <w:rsid w:val="00214F3D"/>
    <w:rsid w:val="00216EBF"/>
    <w:rsid w:val="00220A7B"/>
    <w:rsid w:val="002221D4"/>
    <w:rsid w:val="002223FF"/>
    <w:rsid w:val="002261EC"/>
    <w:rsid w:val="00233140"/>
    <w:rsid w:val="002342C0"/>
    <w:rsid w:val="002367A4"/>
    <w:rsid w:val="00240AFD"/>
    <w:rsid w:val="00240E8B"/>
    <w:rsid w:val="00241361"/>
    <w:rsid w:val="002421CE"/>
    <w:rsid w:val="00245915"/>
    <w:rsid w:val="00255612"/>
    <w:rsid w:val="00255EB5"/>
    <w:rsid w:val="002562D4"/>
    <w:rsid w:val="002567DF"/>
    <w:rsid w:val="002638B6"/>
    <w:rsid w:val="002659E1"/>
    <w:rsid w:val="00266ABC"/>
    <w:rsid w:val="00267373"/>
    <w:rsid w:val="00272C4D"/>
    <w:rsid w:val="00273216"/>
    <w:rsid w:val="002823D8"/>
    <w:rsid w:val="0028573B"/>
    <w:rsid w:val="002875C8"/>
    <w:rsid w:val="00292935"/>
    <w:rsid w:val="00296645"/>
    <w:rsid w:val="002A08C8"/>
    <w:rsid w:val="002A1126"/>
    <w:rsid w:val="002A1391"/>
    <w:rsid w:val="002A2646"/>
    <w:rsid w:val="002A4635"/>
    <w:rsid w:val="002A47C7"/>
    <w:rsid w:val="002A49D9"/>
    <w:rsid w:val="002A6F45"/>
    <w:rsid w:val="002B623C"/>
    <w:rsid w:val="002B7505"/>
    <w:rsid w:val="002B77E2"/>
    <w:rsid w:val="002B7D5E"/>
    <w:rsid w:val="002C4B4A"/>
    <w:rsid w:val="002C4DEB"/>
    <w:rsid w:val="002C58BC"/>
    <w:rsid w:val="002C712F"/>
    <w:rsid w:val="002D1D0F"/>
    <w:rsid w:val="002D3C95"/>
    <w:rsid w:val="002E25A4"/>
    <w:rsid w:val="002E2896"/>
    <w:rsid w:val="002E40DC"/>
    <w:rsid w:val="002E5B82"/>
    <w:rsid w:val="002E609A"/>
    <w:rsid w:val="002E6304"/>
    <w:rsid w:val="002E7C6F"/>
    <w:rsid w:val="002F07AA"/>
    <w:rsid w:val="002F115F"/>
    <w:rsid w:val="002F3BCF"/>
    <w:rsid w:val="00300872"/>
    <w:rsid w:val="00301471"/>
    <w:rsid w:val="00304C22"/>
    <w:rsid w:val="003111DF"/>
    <w:rsid w:val="00314B88"/>
    <w:rsid w:val="00316EE3"/>
    <w:rsid w:val="003173AC"/>
    <w:rsid w:val="00317BD5"/>
    <w:rsid w:val="00324B9F"/>
    <w:rsid w:val="003254A2"/>
    <w:rsid w:val="00327446"/>
    <w:rsid w:val="003320D4"/>
    <w:rsid w:val="0033414E"/>
    <w:rsid w:val="00340677"/>
    <w:rsid w:val="00345DD9"/>
    <w:rsid w:val="00346E56"/>
    <w:rsid w:val="0034785C"/>
    <w:rsid w:val="00350BFD"/>
    <w:rsid w:val="00350DD5"/>
    <w:rsid w:val="0035397E"/>
    <w:rsid w:val="00353E6A"/>
    <w:rsid w:val="00355216"/>
    <w:rsid w:val="003566FC"/>
    <w:rsid w:val="00356B34"/>
    <w:rsid w:val="00361A8A"/>
    <w:rsid w:val="00367727"/>
    <w:rsid w:val="003708D6"/>
    <w:rsid w:val="00370B71"/>
    <w:rsid w:val="003740F5"/>
    <w:rsid w:val="00374206"/>
    <w:rsid w:val="00375C7F"/>
    <w:rsid w:val="00377CD9"/>
    <w:rsid w:val="00377E4B"/>
    <w:rsid w:val="00382FE8"/>
    <w:rsid w:val="0038327E"/>
    <w:rsid w:val="00386859"/>
    <w:rsid w:val="003879D0"/>
    <w:rsid w:val="00387F76"/>
    <w:rsid w:val="0039065D"/>
    <w:rsid w:val="00390741"/>
    <w:rsid w:val="003A08C5"/>
    <w:rsid w:val="003A1064"/>
    <w:rsid w:val="003A2BA0"/>
    <w:rsid w:val="003B1A22"/>
    <w:rsid w:val="003B278E"/>
    <w:rsid w:val="003B2DE7"/>
    <w:rsid w:val="003B7D0D"/>
    <w:rsid w:val="003C11F8"/>
    <w:rsid w:val="003C1830"/>
    <w:rsid w:val="003C2292"/>
    <w:rsid w:val="003C44B3"/>
    <w:rsid w:val="003C518E"/>
    <w:rsid w:val="003C70AB"/>
    <w:rsid w:val="003C7DCB"/>
    <w:rsid w:val="003D2D07"/>
    <w:rsid w:val="003D33A6"/>
    <w:rsid w:val="003D5E88"/>
    <w:rsid w:val="003D63B0"/>
    <w:rsid w:val="003E30B6"/>
    <w:rsid w:val="003E3D70"/>
    <w:rsid w:val="003E4706"/>
    <w:rsid w:val="003E49BB"/>
    <w:rsid w:val="003E6BDD"/>
    <w:rsid w:val="003E71D3"/>
    <w:rsid w:val="003F53D2"/>
    <w:rsid w:val="00401532"/>
    <w:rsid w:val="004028AD"/>
    <w:rsid w:val="00413DB8"/>
    <w:rsid w:val="00413EC7"/>
    <w:rsid w:val="00414F17"/>
    <w:rsid w:val="00420F17"/>
    <w:rsid w:val="00421EBA"/>
    <w:rsid w:val="00423F1C"/>
    <w:rsid w:val="004257D9"/>
    <w:rsid w:val="00425EAC"/>
    <w:rsid w:val="0042669B"/>
    <w:rsid w:val="0042684C"/>
    <w:rsid w:val="00430034"/>
    <w:rsid w:val="00431506"/>
    <w:rsid w:val="00431BDD"/>
    <w:rsid w:val="00432091"/>
    <w:rsid w:val="004335D8"/>
    <w:rsid w:val="00440B13"/>
    <w:rsid w:val="004418C4"/>
    <w:rsid w:val="00442F33"/>
    <w:rsid w:val="00444541"/>
    <w:rsid w:val="00445618"/>
    <w:rsid w:val="00446EA3"/>
    <w:rsid w:val="004472F5"/>
    <w:rsid w:val="00453D04"/>
    <w:rsid w:val="0045463C"/>
    <w:rsid w:val="00454D12"/>
    <w:rsid w:val="00460114"/>
    <w:rsid w:val="004623BB"/>
    <w:rsid w:val="00462B43"/>
    <w:rsid w:val="00465121"/>
    <w:rsid w:val="0046771A"/>
    <w:rsid w:val="004704CB"/>
    <w:rsid w:val="004735BC"/>
    <w:rsid w:val="0047405D"/>
    <w:rsid w:val="004759D6"/>
    <w:rsid w:val="00480F29"/>
    <w:rsid w:val="00481CC6"/>
    <w:rsid w:val="00485758"/>
    <w:rsid w:val="00485E6B"/>
    <w:rsid w:val="004865F8"/>
    <w:rsid w:val="00487060"/>
    <w:rsid w:val="00487C42"/>
    <w:rsid w:val="00495780"/>
    <w:rsid w:val="00496153"/>
    <w:rsid w:val="004962EF"/>
    <w:rsid w:val="004A13DC"/>
    <w:rsid w:val="004A2B14"/>
    <w:rsid w:val="004A39B4"/>
    <w:rsid w:val="004A51E3"/>
    <w:rsid w:val="004B12C6"/>
    <w:rsid w:val="004B17F8"/>
    <w:rsid w:val="004B4E76"/>
    <w:rsid w:val="004C1132"/>
    <w:rsid w:val="004C2406"/>
    <w:rsid w:val="004C2C1B"/>
    <w:rsid w:val="004C49CA"/>
    <w:rsid w:val="004C5A65"/>
    <w:rsid w:val="004C7F7F"/>
    <w:rsid w:val="004D4AAE"/>
    <w:rsid w:val="004D53B7"/>
    <w:rsid w:val="004D6CCB"/>
    <w:rsid w:val="004D73ED"/>
    <w:rsid w:val="004E0596"/>
    <w:rsid w:val="004E0E87"/>
    <w:rsid w:val="004E4257"/>
    <w:rsid w:val="004E43E4"/>
    <w:rsid w:val="004E469E"/>
    <w:rsid w:val="004E4D6D"/>
    <w:rsid w:val="004E5A92"/>
    <w:rsid w:val="004E6CBE"/>
    <w:rsid w:val="004F0542"/>
    <w:rsid w:val="004F426F"/>
    <w:rsid w:val="004F5E31"/>
    <w:rsid w:val="004F63F3"/>
    <w:rsid w:val="005006D3"/>
    <w:rsid w:val="00501787"/>
    <w:rsid w:val="00504B3C"/>
    <w:rsid w:val="0050577D"/>
    <w:rsid w:val="005074C8"/>
    <w:rsid w:val="00507C93"/>
    <w:rsid w:val="0051178B"/>
    <w:rsid w:val="00520B1B"/>
    <w:rsid w:val="005216E5"/>
    <w:rsid w:val="00530ADE"/>
    <w:rsid w:val="005312B1"/>
    <w:rsid w:val="005318E0"/>
    <w:rsid w:val="0053208C"/>
    <w:rsid w:val="00532694"/>
    <w:rsid w:val="005327FF"/>
    <w:rsid w:val="00533888"/>
    <w:rsid w:val="005445EA"/>
    <w:rsid w:val="005454A6"/>
    <w:rsid w:val="00553228"/>
    <w:rsid w:val="00554A06"/>
    <w:rsid w:val="005551AC"/>
    <w:rsid w:val="00557FBE"/>
    <w:rsid w:val="005600F7"/>
    <w:rsid w:val="0056540A"/>
    <w:rsid w:val="005661E3"/>
    <w:rsid w:val="005741BC"/>
    <w:rsid w:val="005744FC"/>
    <w:rsid w:val="005746DE"/>
    <w:rsid w:val="00577A40"/>
    <w:rsid w:val="00577C3F"/>
    <w:rsid w:val="005825BD"/>
    <w:rsid w:val="00584656"/>
    <w:rsid w:val="00590590"/>
    <w:rsid w:val="00592A5C"/>
    <w:rsid w:val="00593037"/>
    <w:rsid w:val="00594E54"/>
    <w:rsid w:val="00597A86"/>
    <w:rsid w:val="005A01DD"/>
    <w:rsid w:val="005A11CE"/>
    <w:rsid w:val="005A1CBC"/>
    <w:rsid w:val="005A2066"/>
    <w:rsid w:val="005A6443"/>
    <w:rsid w:val="005A6BB0"/>
    <w:rsid w:val="005A72F5"/>
    <w:rsid w:val="005B02E0"/>
    <w:rsid w:val="005B03BB"/>
    <w:rsid w:val="005B0922"/>
    <w:rsid w:val="005B7B9B"/>
    <w:rsid w:val="005C04A5"/>
    <w:rsid w:val="005C0762"/>
    <w:rsid w:val="005D4C1E"/>
    <w:rsid w:val="005D59B8"/>
    <w:rsid w:val="005E0DF5"/>
    <w:rsid w:val="005E7553"/>
    <w:rsid w:val="005E76C7"/>
    <w:rsid w:val="005F3BEA"/>
    <w:rsid w:val="005F5369"/>
    <w:rsid w:val="005F7F0B"/>
    <w:rsid w:val="0060171F"/>
    <w:rsid w:val="006025DD"/>
    <w:rsid w:val="00603BCE"/>
    <w:rsid w:val="006113AA"/>
    <w:rsid w:val="00613651"/>
    <w:rsid w:val="00616DAC"/>
    <w:rsid w:val="006177BB"/>
    <w:rsid w:val="00622FC7"/>
    <w:rsid w:val="00637C21"/>
    <w:rsid w:val="006403C4"/>
    <w:rsid w:val="00640EB0"/>
    <w:rsid w:val="00642D61"/>
    <w:rsid w:val="0064481A"/>
    <w:rsid w:val="006469F8"/>
    <w:rsid w:val="00652BBE"/>
    <w:rsid w:val="006531BB"/>
    <w:rsid w:val="00654DDD"/>
    <w:rsid w:val="006600C0"/>
    <w:rsid w:val="00660D88"/>
    <w:rsid w:val="00661861"/>
    <w:rsid w:val="006629A3"/>
    <w:rsid w:val="0066423A"/>
    <w:rsid w:val="00665CB1"/>
    <w:rsid w:val="0066720E"/>
    <w:rsid w:val="00680BA9"/>
    <w:rsid w:val="006817E7"/>
    <w:rsid w:val="00682F48"/>
    <w:rsid w:val="00684234"/>
    <w:rsid w:val="00691B83"/>
    <w:rsid w:val="006925D9"/>
    <w:rsid w:val="00694B97"/>
    <w:rsid w:val="00696808"/>
    <w:rsid w:val="006A0FD8"/>
    <w:rsid w:val="006A127E"/>
    <w:rsid w:val="006A13D6"/>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2AB"/>
    <w:rsid w:val="006D7C6B"/>
    <w:rsid w:val="006E356E"/>
    <w:rsid w:val="006E44B5"/>
    <w:rsid w:val="006F0494"/>
    <w:rsid w:val="006F2954"/>
    <w:rsid w:val="007011FD"/>
    <w:rsid w:val="00703253"/>
    <w:rsid w:val="00703CE3"/>
    <w:rsid w:val="0070570E"/>
    <w:rsid w:val="007069B4"/>
    <w:rsid w:val="00712C2B"/>
    <w:rsid w:val="00713B9F"/>
    <w:rsid w:val="00715E20"/>
    <w:rsid w:val="007163C4"/>
    <w:rsid w:val="007230CF"/>
    <w:rsid w:val="007246E6"/>
    <w:rsid w:val="00725BD6"/>
    <w:rsid w:val="0073572C"/>
    <w:rsid w:val="0073650B"/>
    <w:rsid w:val="007418C3"/>
    <w:rsid w:val="00741F42"/>
    <w:rsid w:val="00742C9D"/>
    <w:rsid w:val="00742DED"/>
    <w:rsid w:val="00743027"/>
    <w:rsid w:val="00743617"/>
    <w:rsid w:val="00754294"/>
    <w:rsid w:val="0075780C"/>
    <w:rsid w:val="00757D8A"/>
    <w:rsid w:val="00760ED2"/>
    <w:rsid w:val="00762E68"/>
    <w:rsid w:val="00765220"/>
    <w:rsid w:val="00765CE3"/>
    <w:rsid w:val="00767876"/>
    <w:rsid w:val="00775444"/>
    <w:rsid w:val="00780738"/>
    <w:rsid w:val="0078628E"/>
    <w:rsid w:val="00786ACD"/>
    <w:rsid w:val="007877BC"/>
    <w:rsid w:val="00787EE1"/>
    <w:rsid w:val="00790283"/>
    <w:rsid w:val="00791712"/>
    <w:rsid w:val="0079287A"/>
    <w:rsid w:val="007962A4"/>
    <w:rsid w:val="007A09ED"/>
    <w:rsid w:val="007A2CC2"/>
    <w:rsid w:val="007A76E0"/>
    <w:rsid w:val="007A7DF9"/>
    <w:rsid w:val="007B02B8"/>
    <w:rsid w:val="007B100E"/>
    <w:rsid w:val="007C1B76"/>
    <w:rsid w:val="007C27CD"/>
    <w:rsid w:val="007C72E8"/>
    <w:rsid w:val="007C77FD"/>
    <w:rsid w:val="007D1928"/>
    <w:rsid w:val="007D4141"/>
    <w:rsid w:val="007D4764"/>
    <w:rsid w:val="007D4B71"/>
    <w:rsid w:val="007E29D0"/>
    <w:rsid w:val="007E333F"/>
    <w:rsid w:val="007E7FDD"/>
    <w:rsid w:val="007F02D7"/>
    <w:rsid w:val="007F0A4A"/>
    <w:rsid w:val="007F2EC3"/>
    <w:rsid w:val="007F488B"/>
    <w:rsid w:val="007F50E2"/>
    <w:rsid w:val="0080377F"/>
    <w:rsid w:val="0080397F"/>
    <w:rsid w:val="00813D94"/>
    <w:rsid w:val="00814366"/>
    <w:rsid w:val="008157B6"/>
    <w:rsid w:val="00817675"/>
    <w:rsid w:val="00817B1A"/>
    <w:rsid w:val="00820020"/>
    <w:rsid w:val="008274D0"/>
    <w:rsid w:val="00830BFB"/>
    <w:rsid w:val="00830EC3"/>
    <w:rsid w:val="00832143"/>
    <w:rsid w:val="008322D7"/>
    <w:rsid w:val="00832A3E"/>
    <w:rsid w:val="00834A24"/>
    <w:rsid w:val="00837946"/>
    <w:rsid w:val="00840205"/>
    <w:rsid w:val="0084044D"/>
    <w:rsid w:val="008408B0"/>
    <w:rsid w:val="00841686"/>
    <w:rsid w:val="00847A5C"/>
    <w:rsid w:val="00847F68"/>
    <w:rsid w:val="00857837"/>
    <w:rsid w:val="008579BE"/>
    <w:rsid w:val="00861EFF"/>
    <w:rsid w:val="0086203A"/>
    <w:rsid w:val="00862A5D"/>
    <w:rsid w:val="00862C13"/>
    <w:rsid w:val="008631D8"/>
    <w:rsid w:val="00865C61"/>
    <w:rsid w:val="008665B7"/>
    <w:rsid w:val="00867B9B"/>
    <w:rsid w:val="008727C9"/>
    <w:rsid w:val="00874AA7"/>
    <w:rsid w:val="0087702F"/>
    <w:rsid w:val="00877593"/>
    <w:rsid w:val="008812B7"/>
    <w:rsid w:val="00881CAA"/>
    <w:rsid w:val="00882E7D"/>
    <w:rsid w:val="00883F50"/>
    <w:rsid w:val="00884F63"/>
    <w:rsid w:val="0088619B"/>
    <w:rsid w:val="00891200"/>
    <w:rsid w:val="008A2248"/>
    <w:rsid w:val="008A50A0"/>
    <w:rsid w:val="008A5FBB"/>
    <w:rsid w:val="008B5352"/>
    <w:rsid w:val="008B73BB"/>
    <w:rsid w:val="008C09C1"/>
    <w:rsid w:val="008C0D1D"/>
    <w:rsid w:val="008C2379"/>
    <w:rsid w:val="008C2A3C"/>
    <w:rsid w:val="008C4B6A"/>
    <w:rsid w:val="008D05C3"/>
    <w:rsid w:val="008D3634"/>
    <w:rsid w:val="008D4F78"/>
    <w:rsid w:val="008D6C82"/>
    <w:rsid w:val="008E0429"/>
    <w:rsid w:val="008E3137"/>
    <w:rsid w:val="008E44C5"/>
    <w:rsid w:val="008E7F69"/>
    <w:rsid w:val="008F1F63"/>
    <w:rsid w:val="008F236D"/>
    <w:rsid w:val="008F35E7"/>
    <w:rsid w:val="008F4121"/>
    <w:rsid w:val="008F5B32"/>
    <w:rsid w:val="008F7178"/>
    <w:rsid w:val="00902B7C"/>
    <w:rsid w:val="0090436D"/>
    <w:rsid w:val="00905768"/>
    <w:rsid w:val="009124D2"/>
    <w:rsid w:val="00917F85"/>
    <w:rsid w:val="00920DB6"/>
    <w:rsid w:val="00926056"/>
    <w:rsid w:val="00926C66"/>
    <w:rsid w:val="009348DA"/>
    <w:rsid w:val="00936B1F"/>
    <w:rsid w:val="00937178"/>
    <w:rsid w:val="00937841"/>
    <w:rsid w:val="0094072C"/>
    <w:rsid w:val="009446A5"/>
    <w:rsid w:val="00957762"/>
    <w:rsid w:val="009618FC"/>
    <w:rsid w:val="00970E19"/>
    <w:rsid w:val="009712A4"/>
    <w:rsid w:val="009717DB"/>
    <w:rsid w:val="0097393F"/>
    <w:rsid w:val="009812C8"/>
    <w:rsid w:val="00982572"/>
    <w:rsid w:val="009830A2"/>
    <w:rsid w:val="00985237"/>
    <w:rsid w:val="0098642F"/>
    <w:rsid w:val="009904DA"/>
    <w:rsid w:val="00992F1E"/>
    <w:rsid w:val="009931FB"/>
    <w:rsid w:val="00993204"/>
    <w:rsid w:val="0099390B"/>
    <w:rsid w:val="00994E4C"/>
    <w:rsid w:val="0099619A"/>
    <w:rsid w:val="00996ACD"/>
    <w:rsid w:val="0099714F"/>
    <w:rsid w:val="009A0B3D"/>
    <w:rsid w:val="009A3167"/>
    <w:rsid w:val="009A7F60"/>
    <w:rsid w:val="009B5BBB"/>
    <w:rsid w:val="009C4F58"/>
    <w:rsid w:val="009C5346"/>
    <w:rsid w:val="009C7386"/>
    <w:rsid w:val="009D14B3"/>
    <w:rsid w:val="009D1772"/>
    <w:rsid w:val="009D36F9"/>
    <w:rsid w:val="009D4389"/>
    <w:rsid w:val="009D7628"/>
    <w:rsid w:val="009D7D9A"/>
    <w:rsid w:val="009D7F75"/>
    <w:rsid w:val="009E44F0"/>
    <w:rsid w:val="009F068D"/>
    <w:rsid w:val="009F3BB8"/>
    <w:rsid w:val="009F4C04"/>
    <w:rsid w:val="00A000C4"/>
    <w:rsid w:val="00A02BF0"/>
    <w:rsid w:val="00A0411C"/>
    <w:rsid w:val="00A077D2"/>
    <w:rsid w:val="00A12472"/>
    <w:rsid w:val="00A17165"/>
    <w:rsid w:val="00A20EC6"/>
    <w:rsid w:val="00A22E16"/>
    <w:rsid w:val="00A26594"/>
    <w:rsid w:val="00A272D4"/>
    <w:rsid w:val="00A278FE"/>
    <w:rsid w:val="00A30C78"/>
    <w:rsid w:val="00A33253"/>
    <w:rsid w:val="00A3639E"/>
    <w:rsid w:val="00A37779"/>
    <w:rsid w:val="00A37963"/>
    <w:rsid w:val="00A41C26"/>
    <w:rsid w:val="00A42D8F"/>
    <w:rsid w:val="00A42E07"/>
    <w:rsid w:val="00A430B8"/>
    <w:rsid w:val="00A43345"/>
    <w:rsid w:val="00A455D7"/>
    <w:rsid w:val="00A53E02"/>
    <w:rsid w:val="00A5410D"/>
    <w:rsid w:val="00A6134E"/>
    <w:rsid w:val="00A62016"/>
    <w:rsid w:val="00A63041"/>
    <w:rsid w:val="00A6435B"/>
    <w:rsid w:val="00A67023"/>
    <w:rsid w:val="00A73A7E"/>
    <w:rsid w:val="00A748E3"/>
    <w:rsid w:val="00A75B32"/>
    <w:rsid w:val="00A76926"/>
    <w:rsid w:val="00A76ACD"/>
    <w:rsid w:val="00A835C2"/>
    <w:rsid w:val="00A85000"/>
    <w:rsid w:val="00A91259"/>
    <w:rsid w:val="00A948DB"/>
    <w:rsid w:val="00AA1D38"/>
    <w:rsid w:val="00AA3CCF"/>
    <w:rsid w:val="00AA4AB7"/>
    <w:rsid w:val="00AA5CCD"/>
    <w:rsid w:val="00AA6B04"/>
    <w:rsid w:val="00AA761E"/>
    <w:rsid w:val="00AB1BB7"/>
    <w:rsid w:val="00AB2B55"/>
    <w:rsid w:val="00AB3F49"/>
    <w:rsid w:val="00AB4172"/>
    <w:rsid w:val="00AB43F6"/>
    <w:rsid w:val="00AB6439"/>
    <w:rsid w:val="00AC0486"/>
    <w:rsid w:val="00AC3E91"/>
    <w:rsid w:val="00AC74A7"/>
    <w:rsid w:val="00AD482C"/>
    <w:rsid w:val="00AD4932"/>
    <w:rsid w:val="00AD5D6C"/>
    <w:rsid w:val="00AD5E9E"/>
    <w:rsid w:val="00AE23D7"/>
    <w:rsid w:val="00AE786B"/>
    <w:rsid w:val="00AF08EC"/>
    <w:rsid w:val="00AF1197"/>
    <w:rsid w:val="00AF40C4"/>
    <w:rsid w:val="00B015CF"/>
    <w:rsid w:val="00B042FA"/>
    <w:rsid w:val="00B05146"/>
    <w:rsid w:val="00B0539F"/>
    <w:rsid w:val="00B068B0"/>
    <w:rsid w:val="00B07022"/>
    <w:rsid w:val="00B12267"/>
    <w:rsid w:val="00B1411D"/>
    <w:rsid w:val="00B16D1B"/>
    <w:rsid w:val="00B2107C"/>
    <w:rsid w:val="00B2314E"/>
    <w:rsid w:val="00B23879"/>
    <w:rsid w:val="00B253FF"/>
    <w:rsid w:val="00B25F99"/>
    <w:rsid w:val="00B31AB4"/>
    <w:rsid w:val="00B33EDF"/>
    <w:rsid w:val="00B37B72"/>
    <w:rsid w:val="00B408D4"/>
    <w:rsid w:val="00B413F6"/>
    <w:rsid w:val="00B444AB"/>
    <w:rsid w:val="00B4624A"/>
    <w:rsid w:val="00B47CDA"/>
    <w:rsid w:val="00B54CDC"/>
    <w:rsid w:val="00B56801"/>
    <w:rsid w:val="00B575A6"/>
    <w:rsid w:val="00B66260"/>
    <w:rsid w:val="00B664D4"/>
    <w:rsid w:val="00B66B15"/>
    <w:rsid w:val="00B66C15"/>
    <w:rsid w:val="00B71156"/>
    <w:rsid w:val="00B71D3C"/>
    <w:rsid w:val="00B72256"/>
    <w:rsid w:val="00B758CE"/>
    <w:rsid w:val="00B76420"/>
    <w:rsid w:val="00B77846"/>
    <w:rsid w:val="00B823EB"/>
    <w:rsid w:val="00B82E9E"/>
    <w:rsid w:val="00B846C7"/>
    <w:rsid w:val="00B86C9D"/>
    <w:rsid w:val="00B87DE8"/>
    <w:rsid w:val="00B928C1"/>
    <w:rsid w:val="00B93F83"/>
    <w:rsid w:val="00B940B3"/>
    <w:rsid w:val="00B955A1"/>
    <w:rsid w:val="00B978EF"/>
    <w:rsid w:val="00BA0BD6"/>
    <w:rsid w:val="00BA4886"/>
    <w:rsid w:val="00BA5468"/>
    <w:rsid w:val="00BB0178"/>
    <w:rsid w:val="00BB3C57"/>
    <w:rsid w:val="00BB65BF"/>
    <w:rsid w:val="00BC022B"/>
    <w:rsid w:val="00BC0432"/>
    <w:rsid w:val="00BC3064"/>
    <w:rsid w:val="00BC48CF"/>
    <w:rsid w:val="00BC49A1"/>
    <w:rsid w:val="00BC4F35"/>
    <w:rsid w:val="00BC7439"/>
    <w:rsid w:val="00BD0DD3"/>
    <w:rsid w:val="00BD362D"/>
    <w:rsid w:val="00BD4153"/>
    <w:rsid w:val="00BD5856"/>
    <w:rsid w:val="00BD63DE"/>
    <w:rsid w:val="00BE225D"/>
    <w:rsid w:val="00BE55CC"/>
    <w:rsid w:val="00BE5666"/>
    <w:rsid w:val="00BE5A3D"/>
    <w:rsid w:val="00BE7037"/>
    <w:rsid w:val="00BF2104"/>
    <w:rsid w:val="00BF40C4"/>
    <w:rsid w:val="00BF49A7"/>
    <w:rsid w:val="00BF4BA8"/>
    <w:rsid w:val="00BF5F41"/>
    <w:rsid w:val="00BF65AE"/>
    <w:rsid w:val="00C00823"/>
    <w:rsid w:val="00C04E13"/>
    <w:rsid w:val="00C04EB2"/>
    <w:rsid w:val="00C05A22"/>
    <w:rsid w:val="00C06A30"/>
    <w:rsid w:val="00C11023"/>
    <w:rsid w:val="00C13F5D"/>
    <w:rsid w:val="00C15AA2"/>
    <w:rsid w:val="00C2496B"/>
    <w:rsid w:val="00C25101"/>
    <w:rsid w:val="00C3108C"/>
    <w:rsid w:val="00C34B8D"/>
    <w:rsid w:val="00C42589"/>
    <w:rsid w:val="00C425EA"/>
    <w:rsid w:val="00C42BF3"/>
    <w:rsid w:val="00C455C7"/>
    <w:rsid w:val="00C50062"/>
    <w:rsid w:val="00C5095B"/>
    <w:rsid w:val="00C5262F"/>
    <w:rsid w:val="00C53334"/>
    <w:rsid w:val="00C55200"/>
    <w:rsid w:val="00C55688"/>
    <w:rsid w:val="00C568C4"/>
    <w:rsid w:val="00C60F02"/>
    <w:rsid w:val="00C61407"/>
    <w:rsid w:val="00C63461"/>
    <w:rsid w:val="00C67209"/>
    <w:rsid w:val="00C67751"/>
    <w:rsid w:val="00C70287"/>
    <w:rsid w:val="00C72A82"/>
    <w:rsid w:val="00C72B40"/>
    <w:rsid w:val="00C822B7"/>
    <w:rsid w:val="00C85B9A"/>
    <w:rsid w:val="00C86F01"/>
    <w:rsid w:val="00C9030D"/>
    <w:rsid w:val="00C90EE4"/>
    <w:rsid w:val="00C933EA"/>
    <w:rsid w:val="00C9370E"/>
    <w:rsid w:val="00CA5B96"/>
    <w:rsid w:val="00CA627F"/>
    <w:rsid w:val="00CB303A"/>
    <w:rsid w:val="00CB552B"/>
    <w:rsid w:val="00CB596C"/>
    <w:rsid w:val="00CB5A2D"/>
    <w:rsid w:val="00CC1099"/>
    <w:rsid w:val="00CC2276"/>
    <w:rsid w:val="00CD25CC"/>
    <w:rsid w:val="00CD50ED"/>
    <w:rsid w:val="00CD53A5"/>
    <w:rsid w:val="00CD6140"/>
    <w:rsid w:val="00CD6509"/>
    <w:rsid w:val="00CD725C"/>
    <w:rsid w:val="00CE01C7"/>
    <w:rsid w:val="00CE2B6F"/>
    <w:rsid w:val="00CE6EE7"/>
    <w:rsid w:val="00CF0B33"/>
    <w:rsid w:val="00CF1C87"/>
    <w:rsid w:val="00CF3393"/>
    <w:rsid w:val="00CF4384"/>
    <w:rsid w:val="00CF7786"/>
    <w:rsid w:val="00D01737"/>
    <w:rsid w:val="00D04398"/>
    <w:rsid w:val="00D04AE4"/>
    <w:rsid w:val="00D073F3"/>
    <w:rsid w:val="00D07AA0"/>
    <w:rsid w:val="00D1174E"/>
    <w:rsid w:val="00D1371B"/>
    <w:rsid w:val="00D137B8"/>
    <w:rsid w:val="00D14E03"/>
    <w:rsid w:val="00D15A42"/>
    <w:rsid w:val="00D20294"/>
    <w:rsid w:val="00D202E4"/>
    <w:rsid w:val="00D20E53"/>
    <w:rsid w:val="00D22FAF"/>
    <w:rsid w:val="00D2367D"/>
    <w:rsid w:val="00D24930"/>
    <w:rsid w:val="00D259D9"/>
    <w:rsid w:val="00D25EBF"/>
    <w:rsid w:val="00D26A03"/>
    <w:rsid w:val="00D30686"/>
    <w:rsid w:val="00D309CA"/>
    <w:rsid w:val="00D31E85"/>
    <w:rsid w:val="00D356D8"/>
    <w:rsid w:val="00D36CFE"/>
    <w:rsid w:val="00D40D62"/>
    <w:rsid w:val="00D44A05"/>
    <w:rsid w:val="00D45253"/>
    <w:rsid w:val="00D46200"/>
    <w:rsid w:val="00D47ACA"/>
    <w:rsid w:val="00D50FBF"/>
    <w:rsid w:val="00D52CBD"/>
    <w:rsid w:val="00D53397"/>
    <w:rsid w:val="00D54394"/>
    <w:rsid w:val="00D55661"/>
    <w:rsid w:val="00D574EA"/>
    <w:rsid w:val="00D57826"/>
    <w:rsid w:val="00D57D77"/>
    <w:rsid w:val="00D60A3E"/>
    <w:rsid w:val="00D62B51"/>
    <w:rsid w:val="00D650B9"/>
    <w:rsid w:val="00D6582D"/>
    <w:rsid w:val="00D65F2E"/>
    <w:rsid w:val="00D73F7F"/>
    <w:rsid w:val="00D74D6C"/>
    <w:rsid w:val="00D7770E"/>
    <w:rsid w:val="00D77B3E"/>
    <w:rsid w:val="00D80AC6"/>
    <w:rsid w:val="00D83E4D"/>
    <w:rsid w:val="00D83E99"/>
    <w:rsid w:val="00D84F26"/>
    <w:rsid w:val="00D9364B"/>
    <w:rsid w:val="00D9472D"/>
    <w:rsid w:val="00D96511"/>
    <w:rsid w:val="00D9723B"/>
    <w:rsid w:val="00DA6692"/>
    <w:rsid w:val="00DC2781"/>
    <w:rsid w:val="00DC7A28"/>
    <w:rsid w:val="00DC7E91"/>
    <w:rsid w:val="00DD14FA"/>
    <w:rsid w:val="00DD2ABA"/>
    <w:rsid w:val="00DD5B84"/>
    <w:rsid w:val="00DE0E95"/>
    <w:rsid w:val="00DE3304"/>
    <w:rsid w:val="00DE3576"/>
    <w:rsid w:val="00DE451F"/>
    <w:rsid w:val="00DF0B83"/>
    <w:rsid w:val="00E02512"/>
    <w:rsid w:val="00E03AB3"/>
    <w:rsid w:val="00E04633"/>
    <w:rsid w:val="00E07525"/>
    <w:rsid w:val="00E10486"/>
    <w:rsid w:val="00E10DA2"/>
    <w:rsid w:val="00E1253F"/>
    <w:rsid w:val="00E16228"/>
    <w:rsid w:val="00E16404"/>
    <w:rsid w:val="00E174DE"/>
    <w:rsid w:val="00E17B24"/>
    <w:rsid w:val="00E2119C"/>
    <w:rsid w:val="00E221CC"/>
    <w:rsid w:val="00E224CE"/>
    <w:rsid w:val="00E22763"/>
    <w:rsid w:val="00E236E0"/>
    <w:rsid w:val="00E24767"/>
    <w:rsid w:val="00E26EC9"/>
    <w:rsid w:val="00E37024"/>
    <w:rsid w:val="00E370AF"/>
    <w:rsid w:val="00E3723D"/>
    <w:rsid w:val="00E40693"/>
    <w:rsid w:val="00E41945"/>
    <w:rsid w:val="00E4377A"/>
    <w:rsid w:val="00E46E30"/>
    <w:rsid w:val="00E4769C"/>
    <w:rsid w:val="00E47AA3"/>
    <w:rsid w:val="00E53794"/>
    <w:rsid w:val="00E53E05"/>
    <w:rsid w:val="00E55500"/>
    <w:rsid w:val="00E5739A"/>
    <w:rsid w:val="00E67385"/>
    <w:rsid w:val="00E71BDF"/>
    <w:rsid w:val="00E8315D"/>
    <w:rsid w:val="00E9379B"/>
    <w:rsid w:val="00EA1590"/>
    <w:rsid w:val="00EA3DD1"/>
    <w:rsid w:val="00EA5D92"/>
    <w:rsid w:val="00EA667D"/>
    <w:rsid w:val="00EA67A5"/>
    <w:rsid w:val="00EB0331"/>
    <w:rsid w:val="00EB17FC"/>
    <w:rsid w:val="00EB2425"/>
    <w:rsid w:val="00EB3D7D"/>
    <w:rsid w:val="00EB49A9"/>
    <w:rsid w:val="00EB4EFE"/>
    <w:rsid w:val="00EB5BDF"/>
    <w:rsid w:val="00EC0295"/>
    <w:rsid w:val="00EC1743"/>
    <w:rsid w:val="00EC39AA"/>
    <w:rsid w:val="00EC58E6"/>
    <w:rsid w:val="00EC5D94"/>
    <w:rsid w:val="00EC7A72"/>
    <w:rsid w:val="00ED01BD"/>
    <w:rsid w:val="00ED04DC"/>
    <w:rsid w:val="00ED5ACE"/>
    <w:rsid w:val="00ED67EF"/>
    <w:rsid w:val="00ED6AB8"/>
    <w:rsid w:val="00ED7DF7"/>
    <w:rsid w:val="00EE189E"/>
    <w:rsid w:val="00EE56B1"/>
    <w:rsid w:val="00EE69BB"/>
    <w:rsid w:val="00EF449D"/>
    <w:rsid w:val="00F00F43"/>
    <w:rsid w:val="00F029D5"/>
    <w:rsid w:val="00F05253"/>
    <w:rsid w:val="00F0613C"/>
    <w:rsid w:val="00F073A4"/>
    <w:rsid w:val="00F07A97"/>
    <w:rsid w:val="00F106C5"/>
    <w:rsid w:val="00F10BFF"/>
    <w:rsid w:val="00F10D5C"/>
    <w:rsid w:val="00F13ADD"/>
    <w:rsid w:val="00F14F4D"/>
    <w:rsid w:val="00F226C6"/>
    <w:rsid w:val="00F243BB"/>
    <w:rsid w:val="00F30AC5"/>
    <w:rsid w:val="00F325F0"/>
    <w:rsid w:val="00F33BFA"/>
    <w:rsid w:val="00F34C79"/>
    <w:rsid w:val="00F37A45"/>
    <w:rsid w:val="00F37C90"/>
    <w:rsid w:val="00F415D8"/>
    <w:rsid w:val="00F41D1D"/>
    <w:rsid w:val="00F448E4"/>
    <w:rsid w:val="00F47CF3"/>
    <w:rsid w:val="00F47DF5"/>
    <w:rsid w:val="00F47F7D"/>
    <w:rsid w:val="00F51391"/>
    <w:rsid w:val="00F52006"/>
    <w:rsid w:val="00F56C7D"/>
    <w:rsid w:val="00F6180B"/>
    <w:rsid w:val="00F70523"/>
    <w:rsid w:val="00F71698"/>
    <w:rsid w:val="00F72F5B"/>
    <w:rsid w:val="00F73CC2"/>
    <w:rsid w:val="00F74963"/>
    <w:rsid w:val="00F7553F"/>
    <w:rsid w:val="00F845B3"/>
    <w:rsid w:val="00F858F4"/>
    <w:rsid w:val="00F9007C"/>
    <w:rsid w:val="00F92DAB"/>
    <w:rsid w:val="00FA0418"/>
    <w:rsid w:val="00FA3F1A"/>
    <w:rsid w:val="00FA4578"/>
    <w:rsid w:val="00FA657B"/>
    <w:rsid w:val="00FB2CB3"/>
    <w:rsid w:val="00FB4D88"/>
    <w:rsid w:val="00FB6120"/>
    <w:rsid w:val="00FC04D4"/>
    <w:rsid w:val="00FC182F"/>
    <w:rsid w:val="00FC1C81"/>
    <w:rsid w:val="00FC284F"/>
    <w:rsid w:val="00FC35F4"/>
    <w:rsid w:val="00FC72E2"/>
    <w:rsid w:val="00FD132B"/>
    <w:rsid w:val="00FD17A5"/>
    <w:rsid w:val="00FD38B1"/>
    <w:rsid w:val="00FE20AD"/>
    <w:rsid w:val="00FE2ADB"/>
    <w:rsid w:val="00FE4253"/>
    <w:rsid w:val="00FE5F8F"/>
    <w:rsid w:val="00FF18C8"/>
    <w:rsid w:val="00FF3103"/>
    <w:rsid w:val="00FF453E"/>
    <w:rsid w:val="00FF5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9E31-660B-4AEC-9C4A-3D6D1C3D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250</cp:revision>
  <cp:lastPrinted>2023-08-29T06:17:00Z</cp:lastPrinted>
  <dcterms:created xsi:type="dcterms:W3CDTF">2023-07-04T10:38:00Z</dcterms:created>
  <dcterms:modified xsi:type="dcterms:W3CDTF">2023-12-18T11:53:00Z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